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B0C" w:rsidRPr="002F5522" w:rsidRDefault="00FE090D" w:rsidP="002F5522">
      <w:pPr>
        <w:pStyle w:val="IntenseQuote"/>
      </w:pPr>
      <w:r w:rsidRPr="002F5522">
        <w:t xml:space="preserve">UK YOUTH </w:t>
      </w:r>
      <w:r w:rsidR="00780B0C" w:rsidRPr="002F5522">
        <w:t xml:space="preserve">ENVIRONMENTAL POLICY STATEMENT </w:t>
      </w:r>
    </w:p>
    <w:p w:rsidR="00780B0C" w:rsidRPr="002F5522" w:rsidRDefault="00780B0C">
      <w:pPr>
        <w:suppressAutoHyphens/>
        <w:jc w:val="both"/>
        <w:rPr>
          <w:rFonts w:asciiTheme="majorHAnsi" w:hAnsiTheme="majorHAnsi"/>
          <w:b/>
          <w:color w:val="7F7F7F" w:themeColor="text1" w:themeTint="80"/>
          <w:spacing w:val="-2"/>
          <w:u w:val="single"/>
        </w:rPr>
      </w:pPr>
    </w:p>
    <w:p w:rsidR="00780B0C" w:rsidRPr="002F5522" w:rsidRDefault="00780B0C">
      <w:pPr>
        <w:pStyle w:val="Heading1"/>
        <w:ind w:left="0"/>
        <w:rPr>
          <w:rFonts w:asciiTheme="majorHAnsi" w:hAnsiTheme="majorHAnsi"/>
          <w:color w:val="7F7F7F" w:themeColor="text1" w:themeTint="80"/>
          <w:sz w:val="20"/>
        </w:rPr>
      </w:pPr>
      <w:r w:rsidRPr="002F5522">
        <w:rPr>
          <w:rFonts w:asciiTheme="majorHAnsi" w:hAnsiTheme="majorHAnsi"/>
          <w:color w:val="7F7F7F" w:themeColor="text1" w:themeTint="80"/>
          <w:sz w:val="20"/>
        </w:rPr>
        <w:t>INTRODUCTION</w:t>
      </w:r>
    </w:p>
    <w:p w:rsidR="00780B0C" w:rsidRPr="002F5522" w:rsidRDefault="00780B0C">
      <w:pPr>
        <w:suppressAutoHyphens/>
        <w:jc w:val="both"/>
        <w:rPr>
          <w:rFonts w:asciiTheme="majorHAnsi" w:hAnsiTheme="majorHAnsi"/>
          <w:color w:val="7F7F7F" w:themeColor="text1" w:themeTint="80"/>
          <w:spacing w:val="-2"/>
        </w:rPr>
      </w:pPr>
    </w:p>
    <w:p w:rsidR="00780B0C" w:rsidRPr="002F5522" w:rsidRDefault="00780B0C">
      <w:pPr>
        <w:pStyle w:val="BodyText"/>
        <w:rPr>
          <w:rFonts w:asciiTheme="majorHAnsi" w:hAnsiTheme="majorHAnsi"/>
          <w:color w:val="7F7F7F" w:themeColor="text1" w:themeTint="80"/>
          <w:sz w:val="20"/>
        </w:rPr>
      </w:pPr>
      <w:r w:rsidRPr="002F5522">
        <w:rPr>
          <w:rFonts w:asciiTheme="majorHAnsi" w:hAnsiTheme="majorHAnsi"/>
          <w:color w:val="7F7F7F" w:themeColor="text1" w:themeTint="80"/>
          <w:sz w:val="20"/>
        </w:rPr>
        <w:t>1.</w:t>
      </w:r>
      <w:r w:rsidRPr="002F5522">
        <w:rPr>
          <w:rFonts w:asciiTheme="majorHAnsi" w:hAnsiTheme="majorHAnsi"/>
          <w:color w:val="7F7F7F" w:themeColor="text1" w:themeTint="80"/>
          <w:sz w:val="20"/>
        </w:rPr>
        <w:tab/>
        <w:t>UK Youth attach</w:t>
      </w:r>
      <w:r w:rsidR="0018571A" w:rsidRPr="002F5522">
        <w:rPr>
          <w:rFonts w:asciiTheme="majorHAnsi" w:hAnsiTheme="majorHAnsi"/>
          <w:color w:val="7F7F7F" w:themeColor="text1" w:themeTint="80"/>
          <w:sz w:val="20"/>
        </w:rPr>
        <w:t>es</w:t>
      </w:r>
      <w:r w:rsidRPr="002F5522">
        <w:rPr>
          <w:rFonts w:asciiTheme="majorHAnsi" w:hAnsiTheme="majorHAnsi"/>
          <w:color w:val="7F7F7F" w:themeColor="text1" w:themeTint="80"/>
          <w:sz w:val="20"/>
        </w:rPr>
        <w:t xml:space="preserve"> a great deal of importance to the Government's environmental strategy.  </w:t>
      </w:r>
      <w:r w:rsidR="0018571A" w:rsidRPr="002F5522">
        <w:rPr>
          <w:rFonts w:asciiTheme="majorHAnsi" w:hAnsiTheme="majorHAnsi"/>
          <w:color w:val="7F7F7F" w:themeColor="text1" w:themeTint="80"/>
          <w:sz w:val="20"/>
        </w:rPr>
        <w:t>It is</w:t>
      </w:r>
      <w:r w:rsidRPr="002F5522">
        <w:rPr>
          <w:rFonts w:asciiTheme="majorHAnsi" w:hAnsiTheme="majorHAnsi"/>
          <w:color w:val="7F7F7F" w:themeColor="text1" w:themeTint="80"/>
          <w:sz w:val="20"/>
        </w:rPr>
        <w:t xml:space="preserve"> also conscious of the fact that</w:t>
      </w:r>
      <w:r w:rsidR="00B20C7C">
        <w:rPr>
          <w:rFonts w:asciiTheme="majorHAnsi" w:hAnsiTheme="majorHAnsi"/>
          <w:color w:val="7F7F7F" w:themeColor="text1" w:themeTint="80"/>
          <w:sz w:val="20"/>
        </w:rPr>
        <w:t xml:space="preserve"> it</w:t>
      </w:r>
      <w:r w:rsidRPr="002F5522">
        <w:rPr>
          <w:rFonts w:asciiTheme="majorHAnsi" w:hAnsiTheme="majorHAnsi"/>
          <w:color w:val="7F7F7F" w:themeColor="text1" w:themeTint="80"/>
          <w:sz w:val="20"/>
        </w:rPr>
        <w:t xml:space="preserve"> </w:t>
      </w:r>
      <w:r w:rsidR="0018571A" w:rsidRPr="002F5522">
        <w:rPr>
          <w:rFonts w:asciiTheme="majorHAnsi" w:hAnsiTheme="majorHAnsi"/>
          <w:color w:val="7F7F7F" w:themeColor="text1" w:themeTint="80"/>
          <w:sz w:val="20"/>
        </w:rPr>
        <w:t>is</w:t>
      </w:r>
      <w:r w:rsidRPr="002F5522">
        <w:rPr>
          <w:rFonts w:asciiTheme="majorHAnsi" w:hAnsiTheme="majorHAnsi"/>
          <w:color w:val="7F7F7F" w:themeColor="text1" w:themeTint="80"/>
          <w:sz w:val="20"/>
        </w:rPr>
        <w:t xml:space="preserve"> part of the local community and </w:t>
      </w:r>
      <w:r w:rsidR="0018571A" w:rsidRPr="002F5522">
        <w:rPr>
          <w:rFonts w:asciiTheme="majorHAnsi" w:hAnsiTheme="majorHAnsi"/>
          <w:color w:val="7F7F7F" w:themeColor="text1" w:themeTint="80"/>
          <w:sz w:val="20"/>
        </w:rPr>
        <w:t>the community’s</w:t>
      </w:r>
      <w:r w:rsidRPr="002F5522">
        <w:rPr>
          <w:rFonts w:asciiTheme="majorHAnsi" w:hAnsiTheme="majorHAnsi"/>
          <w:color w:val="7F7F7F" w:themeColor="text1" w:themeTint="80"/>
          <w:sz w:val="20"/>
        </w:rPr>
        <w:t xml:space="preserve"> concerns should also be </w:t>
      </w:r>
      <w:r w:rsidR="0018571A" w:rsidRPr="002F5522">
        <w:rPr>
          <w:rFonts w:asciiTheme="majorHAnsi" w:hAnsiTheme="majorHAnsi"/>
          <w:color w:val="7F7F7F" w:themeColor="text1" w:themeTint="80"/>
          <w:sz w:val="20"/>
        </w:rPr>
        <w:t>UK Youth’s</w:t>
      </w:r>
      <w:r w:rsidRPr="002F5522">
        <w:rPr>
          <w:rFonts w:asciiTheme="majorHAnsi" w:hAnsiTheme="majorHAnsi"/>
          <w:color w:val="7F7F7F" w:themeColor="text1" w:themeTint="80"/>
          <w:sz w:val="20"/>
        </w:rPr>
        <w:t xml:space="preserve"> concerns.</w:t>
      </w:r>
    </w:p>
    <w:p w:rsidR="00780B0C" w:rsidRPr="002F5522" w:rsidRDefault="00780B0C">
      <w:pPr>
        <w:suppressAutoHyphens/>
        <w:jc w:val="both"/>
        <w:rPr>
          <w:rFonts w:asciiTheme="majorHAnsi" w:hAnsiTheme="majorHAnsi"/>
          <w:color w:val="7F7F7F" w:themeColor="text1" w:themeTint="80"/>
          <w:spacing w:val="-2"/>
        </w:rPr>
      </w:pPr>
    </w:p>
    <w:p w:rsidR="00780B0C" w:rsidRPr="002F5522" w:rsidRDefault="00780B0C">
      <w:pPr>
        <w:jc w:val="both"/>
        <w:rPr>
          <w:rFonts w:asciiTheme="majorHAnsi" w:hAnsiTheme="majorHAnsi"/>
          <w:color w:val="7F7F7F" w:themeColor="text1" w:themeTint="80"/>
        </w:rPr>
      </w:pPr>
      <w:r w:rsidRPr="002F5522">
        <w:rPr>
          <w:rFonts w:asciiTheme="majorHAnsi" w:hAnsiTheme="majorHAnsi"/>
          <w:color w:val="7F7F7F" w:themeColor="text1" w:themeTint="80"/>
          <w:spacing w:val="-2"/>
        </w:rPr>
        <w:t>2.</w:t>
      </w:r>
      <w:r w:rsidRPr="002F5522">
        <w:rPr>
          <w:rFonts w:asciiTheme="majorHAnsi" w:hAnsiTheme="majorHAnsi"/>
          <w:color w:val="7F7F7F" w:themeColor="text1" w:themeTint="80"/>
          <w:spacing w:val="-2"/>
        </w:rPr>
        <w:tab/>
      </w:r>
      <w:r w:rsidR="0018571A" w:rsidRPr="002F5522">
        <w:rPr>
          <w:rFonts w:asciiTheme="majorHAnsi" w:hAnsiTheme="majorHAnsi"/>
          <w:color w:val="7F7F7F" w:themeColor="text1" w:themeTint="80"/>
          <w:spacing w:val="-2"/>
        </w:rPr>
        <w:t>UK Youth</w:t>
      </w:r>
      <w:r w:rsidRPr="002F5522">
        <w:rPr>
          <w:rFonts w:asciiTheme="majorHAnsi" w:hAnsiTheme="majorHAnsi"/>
          <w:color w:val="7F7F7F" w:themeColor="text1" w:themeTint="80"/>
          <w:spacing w:val="-2"/>
        </w:rPr>
        <w:t xml:space="preserve"> therefore recognise</w:t>
      </w:r>
      <w:r w:rsidR="0018571A" w:rsidRPr="002F5522">
        <w:rPr>
          <w:rFonts w:asciiTheme="majorHAnsi" w:hAnsiTheme="majorHAnsi"/>
          <w:color w:val="7F7F7F" w:themeColor="text1" w:themeTint="80"/>
          <w:spacing w:val="-2"/>
        </w:rPr>
        <w:t>s</w:t>
      </w:r>
      <w:r w:rsidRPr="002F5522">
        <w:rPr>
          <w:rFonts w:asciiTheme="majorHAnsi" w:hAnsiTheme="majorHAnsi"/>
          <w:color w:val="7F7F7F" w:themeColor="text1" w:themeTint="80"/>
          <w:spacing w:val="-2"/>
        </w:rPr>
        <w:t xml:space="preserve"> and accept</w:t>
      </w:r>
      <w:r w:rsidR="0018571A" w:rsidRPr="002F5522">
        <w:rPr>
          <w:rFonts w:asciiTheme="majorHAnsi" w:hAnsiTheme="majorHAnsi"/>
          <w:color w:val="7F7F7F" w:themeColor="text1" w:themeTint="80"/>
          <w:spacing w:val="-2"/>
        </w:rPr>
        <w:t>s</w:t>
      </w:r>
      <w:r w:rsidRPr="002F5522">
        <w:rPr>
          <w:rFonts w:asciiTheme="majorHAnsi" w:hAnsiTheme="majorHAnsi"/>
          <w:color w:val="7F7F7F" w:themeColor="text1" w:themeTint="80"/>
          <w:spacing w:val="-2"/>
        </w:rPr>
        <w:t xml:space="preserve"> that concern for the environment is an integral and</w:t>
      </w:r>
      <w:r w:rsidR="00C345BA" w:rsidRPr="002F5522">
        <w:rPr>
          <w:rFonts w:asciiTheme="majorHAnsi" w:hAnsiTheme="majorHAnsi"/>
          <w:color w:val="7F7F7F" w:themeColor="text1" w:themeTint="80"/>
          <w:spacing w:val="-2"/>
        </w:rPr>
        <w:t xml:space="preserve"> fundamental part of the charity’s</w:t>
      </w:r>
      <w:r w:rsidRPr="002F5522">
        <w:rPr>
          <w:rFonts w:asciiTheme="majorHAnsi" w:hAnsiTheme="majorHAnsi"/>
          <w:color w:val="7F7F7F" w:themeColor="text1" w:themeTint="80"/>
          <w:spacing w:val="-2"/>
        </w:rPr>
        <w:t xml:space="preserve"> activities and </w:t>
      </w:r>
      <w:r w:rsidR="0018571A" w:rsidRPr="002F5522">
        <w:rPr>
          <w:rFonts w:asciiTheme="majorHAnsi" w:hAnsiTheme="majorHAnsi"/>
          <w:color w:val="7F7F7F" w:themeColor="text1" w:themeTint="80"/>
          <w:spacing w:val="-2"/>
        </w:rPr>
        <w:t>is</w:t>
      </w:r>
      <w:r w:rsidRPr="002F5522">
        <w:rPr>
          <w:rFonts w:asciiTheme="majorHAnsi" w:hAnsiTheme="majorHAnsi"/>
          <w:color w:val="7F7F7F" w:themeColor="text1" w:themeTint="80"/>
          <w:spacing w:val="-2"/>
        </w:rPr>
        <w:t xml:space="preserve"> committed to the protection of the natural environment, by avoiding harm and nuisance whilst maintaining the </w:t>
      </w:r>
      <w:r w:rsidR="00F250EF" w:rsidRPr="002F5522">
        <w:rPr>
          <w:rFonts w:asciiTheme="majorHAnsi" w:hAnsiTheme="majorHAnsi"/>
          <w:color w:val="7F7F7F" w:themeColor="text1" w:themeTint="80"/>
          <w:spacing w:val="-2"/>
        </w:rPr>
        <w:t>organisations</w:t>
      </w:r>
      <w:r w:rsidRPr="002F5522">
        <w:rPr>
          <w:rFonts w:asciiTheme="majorHAnsi" w:hAnsiTheme="majorHAnsi"/>
          <w:color w:val="7F7F7F" w:themeColor="text1" w:themeTint="80"/>
          <w:spacing w:val="-2"/>
        </w:rPr>
        <w:t xml:space="preserve"> effectiveness.  </w:t>
      </w:r>
      <w:r w:rsidRPr="002F5522">
        <w:rPr>
          <w:rFonts w:asciiTheme="majorHAnsi" w:hAnsiTheme="majorHAnsi"/>
          <w:color w:val="7F7F7F" w:themeColor="text1" w:themeTint="80"/>
        </w:rPr>
        <w:t>The charity is committed to compliance with the relevant legislation, including the Environmental Protection Act (EPA) 1990, and the Environment Act (EA) 1995.</w:t>
      </w:r>
    </w:p>
    <w:p w:rsidR="00780B0C" w:rsidRPr="002F5522" w:rsidRDefault="00780B0C">
      <w:pPr>
        <w:suppressAutoHyphens/>
        <w:jc w:val="both"/>
        <w:rPr>
          <w:rFonts w:asciiTheme="majorHAnsi" w:hAnsiTheme="majorHAnsi"/>
          <w:color w:val="7F7F7F" w:themeColor="text1" w:themeTint="80"/>
          <w:spacing w:val="-2"/>
        </w:rPr>
      </w:pPr>
    </w:p>
    <w:p w:rsidR="00780B0C" w:rsidRPr="002F5522" w:rsidRDefault="00780B0C">
      <w:pPr>
        <w:suppressAutoHyphens/>
        <w:jc w:val="both"/>
        <w:rPr>
          <w:rFonts w:asciiTheme="majorHAnsi" w:hAnsiTheme="majorHAnsi"/>
          <w:color w:val="7F7F7F" w:themeColor="text1" w:themeTint="80"/>
          <w:spacing w:val="-2"/>
        </w:rPr>
      </w:pPr>
      <w:r w:rsidRPr="002F5522">
        <w:rPr>
          <w:rFonts w:asciiTheme="majorHAnsi" w:hAnsiTheme="majorHAnsi"/>
          <w:color w:val="7F7F7F" w:themeColor="text1" w:themeTint="80"/>
          <w:spacing w:val="-2"/>
        </w:rPr>
        <w:t>3.</w:t>
      </w:r>
      <w:r w:rsidRPr="002F5522">
        <w:rPr>
          <w:rFonts w:asciiTheme="majorHAnsi" w:hAnsiTheme="majorHAnsi"/>
          <w:color w:val="7F7F7F" w:themeColor="text1" w:themeTint="80"/>
          <w:spacing w:val="-2"/>
        </w:rPr>
        <w:tab/>
      </w:r>
      <w:r w:rsidR="0018571A" w:rsidRPr="002F5522">
        <w:rPr>
          <w:rFonts w:asciiTheme="majorHAnsi" w:hAnsiTheme="majorHAnsi"/>
          <w:color w:val="7F7F7F" w:themeColor="text1" w:themeTint="80"/>
          <w:spacing w:val="-2"/>
        </w:rPr>
        <w:t>UK Youth</w:t>
      </w:r>
      <w:r w:rsidRPr="002F5522">
        <w:rPr>
          <w:rFonts w:asciiTheme="majorHAnsi" w:hAnsiTheme="majorHAnsi"/>
          <w:color w:val="7F7F7F" w:themeColor="text1" w:themeTint="80"/>
          <w:spacing w:val="-2"/>
        </w:rPr>
        <w:t xml:space="preserve"> as an organisation </w:t>
      </w:r>
      <w:r w:rsidR="0018571A" w:rsidRPr="002F5522">
        <w:rPr>
          <w:rFonts w:asciiTheme="majorHAnsi" w:hAnsiTheme="majorHAnsi"/>
          <w:color w:val="7F7F7F" w:themeColor="text1" w:themeTint="80"/>
          <w:spacing w:val="-2"/>
        </w:rPr>
        <w:t>will</w:t>
      </w:r>
      <w:r w:rsidRPr="002F5522">
        <w:rPr>
          <w:rFonts w:asciiTheme="majorHAnsi" w:hAnsiTheme="majorHAnsi"/>
          <w:color w:val="7F7F7F" w:themeColor="text1" w:themeTint="80"/>
          <w:spacing w:val="-2"/>
        </w:rPr>
        <w:t xml:space="preserve"> actively seek to reduce </w:t>
      </w:r>
      <w:r w:rsidR="0018571A" w:rsidRPr="002F5522">
        <w:rPr>
          <w:rFonts w:asciiTheme="majorHAnsi" w:hAnsiTheme="majorHAnsi"/>
          <w:color w:val="7F7F7F" w:themeColor="text1" w:themeTint="80"/>
          <w:spacing w:val="-2"/>
        </w:rPr>
        <w:t>its</w:t>
      </w:r>
      <w:r w:rsidRPr="002F5522">
        <w:rPr>
          <w:rFonts w:asciiTheme="majorHAnsi" w:hAnsiTheme="majorHAnsi"/>
          <w:color w:val="7F7F7F" w:themeColor="text1" w:themeTint="80"/>
          <w:spacing w:val="-2"/>
        </w:rPr>
        <w:t xml:space="preserve"> </w:t>
      </w:r>
      <w:r w:rsidR="00C345BA" w:rsidRPr="002F5522">
        <w:rPr>
          <w:rFonts w:asciiTheme="majorHAnsi" w:hAnsiTheme="majorHAnsi"/>
          <w:color w:val="7F7F7F" w:themeColor="text1" w:themeTint="80"/>
          <w:spacing w:val="-2"/>
        </w:rPr>
        <w:t xml:space="preserve">adverse </w:t>
      </w:r>
      <w:r w:rsidRPr="002F5522">
        <w:rPr>
          <w:rFonts w:asciiTheme="majorHAnsi" w:hAnsiTheme="majorHAnsi"/>
          <w:color w:val="7F7F7F" w:themeColor="text1" w:themeTint="80"/>
          <w:spacing w:val="-2"/>
        </w:rPr>
        <w:t xml:space="preserve">impact on the environment; to the lowest practicable minimum, by recognising </w:t>
      </w:r>
      <w:r w:rsidR="0018571A" w:rsidRPr="002F5522">
        <w:rPr>
          <w:rFonts w:asciiTheme="majorHAnsi" w:hAnsiTheme="majorHAnsi"/>
          <w:color w:val="7F7F7F" w:themeColor="text1" w:themeTint="80"/>
          <w:spacing w:val="-2"/>
        </w:rPr>
        <w:t>its</w:t>
      </w:r>
      <w:r w:rsidRPr="002F5522">
        <w:rPr>
          <w:rFonts w:asciiTheme="majorHAnsi" w:hAnsiTheme="majorHAnsi"/>
          <w:color w:val="7F7F7F" w:themeColor="text1" w:themeTint="80"/>
          <w:spacing w:val="-2"/>
        </w:rPr>
        <w:t xml:space="preserve"> responsibilities through a positive policy on safety at the work place, control of pollution and care for the local environment.  Any threat of pollution from </w:t>
      </w:r>
      <w:r w:rsidR="0018571A" w:rsidRPr="002F5522">
        <w:rPr>
          <w:rFonts w:asciiTheme="majorHAnsi" w:hAnsiTheme="majorHAnsi"/>
          <w:color w:val="7F7F7F" w:themeColor="text1" w:themeTint="80"/>
          <w:spacing w:val="-2"/>
        </w:rPr>
        <w:t>its</w:t>
      </w:r>
      <w:r w:rsidRPr="002F5522">
        <w:rPr>
          <w:rFonts w:asciiTheme="majorHAnsi" w:hAnsiTheme="majorHAnsi"/>
          <w:color w:val="7F7F7F" w:themeColor="text1" w:themeTint="80"/>
          <w:spacing w:val="-2"/>
        </w:rPr>
        <w:t xml:space="preserve"> activities and products will be identified and either eliminated or effectively controlled.</w:t>
      </w:r>
    </w:p>
    <w:p w:rsidR="00780B0C" w:rsidRPr="002F5522" w:rsidRDefault="00780B0C">
      <w:pPr>
        <w:suppressAutoHyphens/>
        <w:jc w:val="both"/>
        <w:rPr>
          <w:rFonts w:asciiTheme="majorHAnsi" w:hAnsiTheme="majorHAnsi"/>
          <w:color w:val="7F7F7F" w:themeColor="text1" w:themeTint="80"/>
          <w:spacing w:val="-2"/>
        </w:rPr>
      </w:pPr>
    </w:p>
    <w:p w:rsidR="00780B0C" w:rsidRPr="002F5522" w:rsidRDefault="00780B0C">
      <w:pPr>
        <w:pStyle w:val="BodyTextIndent"/>
        <w:ind w:left="0"/>
        <w:rPr>
          <w:rFonts w:asciiTheme="majorHAnsi" w:hAnsiTheme="majorHAnsi"/>
          <w:color w:val="7F7F7F" w:themeColor="text1" w:themeTint="80"/>
          <w:sz w:val="20"/>
        </w:rPr>
      </w:pPr>
      <w:r w:rsidRPr="002F5522">
        <w:rPr>
          <w:rFonts w:asciiTheme="majorHAnsi" w:hAnsiTheme="majorHAnsi"/>
          <w:color w:val="7F7F7F" w:themeColor="text1" w:themeTint="80"/>
          <w:sz w:val="20"/>
        </w:rPr>
        <w:t>4.</w:t>
      </w:r>
      <w:r w:rsidRPr="002F5522">
        <w:rPr>
          <w:rFonts w:asciiTheme="majorHAnsi" w:hAnsiTheme="majorHAnsi"/>
          <w:color w:val="7F7F7F" w:themeColor="text1" w:themeTint="80"/>
          <w:sz w:val="20"/>
        </w:rPr>
        <w:tab/>
      </w:r>
      <w:r w:rsidR="0018571A" w:rsidRPr="002F5522">
        <w:rPr>
          <w:rFonts w:asciiTheme="majorHAnsi" w:hAnsiTheme="majorHAnsi"/>
          <w:color w:val="7F7F7F" w:themeColor="text1" w:themeTint="80"/>
          <w:sz w:val="20"/>
        </w:rPr>
        <w:t>The Chief Executive takes</w:t>
      </w:r>
      <w:r w:rsidRPr="002F5522">
        <w:rPr>
          <w:rFonts w:asciiTheme="majorHAnsi" w:hAnsiTheme="majorHAnsi"/>
          <w:color w:val="7F7F7F" w:themeColor="text1" w:themeTint="80"/>
          <w:sz w:val="20"/>
        </w:rPr>
        <w:t xml:space="preserve"> responsibility for this policy's execution and require</w:t>
      </w:r>
      <w:r w:rsidR="0018571A" w:rsidRPr="002F5522">
        <w:rPr>
          <w:rFonts w:asciiTheme="majorHAnsi" w:hAnsiTheme="majorHAnsi"/>
          <w:color w:val="7F7F7F" w:themeColor="text1" w:themeTint="80"/>
          <w:sz w:val="20"/>
        </w:rPr>
        <w:t>s</w:t>
      </w:r>
      <w:r w:rsidRPr="002F5522">
        <w:rPr>
          <w:rFonts w:asciiTheme="majorHAnsi" w:hAnsiTheme="majorHAnsi"/>
          <w:color w:val="7F7F7F" w:themeColor="text1" w:themeTint="80"/>
          <w:sz w:val="20"/>
        </w:rPr>
        <w:t xml:space="preserve"> that it be a prime concern of all staff at all levels.</w:t>
      </w:r>
    </w:p>
    <w:p w:rsidR="00780B0C" w:rsidRPr="002F5522" w:rsidRDefault="00780B0C">
      <w:pPr>
        <w:suppressAutoHyphens/>
        <w:jc w:val="both"/>
        <w:rPr>
          <w:rFonts w:asciiTheme="majorHAnsi" w:hAnsiTheme="majorHAnsi"/>
          <w:color w:val="7F7F7F" w:themeColor="text1" w:themeTint="80"/>
          <w:spacing w:val="-2"/>
        </w:rPr>
      </w:pPr>
    </w:p>
    <w:p w:rsidR="00780B0C" w:rsidRPr="002F5522" w:rsidRDefault="00780B0C">
      <w:pPr>
        <w:suppressAutoHyphens/>
        <w:jc w:val="both"/>
        <w:rPr>
          <w:rFonts w:asciiTheme="majorHAnsi" w:hAnsiTheme="majorHAnsi"/>
          <w:color w:val="7F7F7F" w:themeColor="text1" w:themeTint="80"/>
          <w:spacing w:val="-2"/>
        </w:rPr>
      </w:pPr>
      <w:r w:rsidRPr="002F5522">
        <w:rPr>
          <w:rFonts w:asciiTheme="majorHAnsi" w:hAnsiTheme="majorHAnsi"/>
          <w:color w:val="7F7F7F" w:themeColor="text1" w:themeTint="80"/>
          <w:spacing w:val="-2"/>
        </w:rPr>
        <w:t>5.</w:t>
      </w:r>
      <w:r w:rsidRPr="002F5522">
        <w:rPr>
          <w:rFonts w:asciiTheme="majorHAnsi" w:hAnsiTheme="majorHAnsi"/>
          <w:color w:val="7F7F7F" w:themeColor="text1" w:themeTint="80"/>
          <w:spacing w:val="-2"/>
        </w:rPr>
        <w:tab/>
        <w:t>This statement will be brought to the attention of all staff, suppliers and contractors and copies are freely available to the general public and regulatory authorities.</w:t>
      </w:r>
    </w:p>
    <w:p w:rsidR="00780B0C" w:rsidRPr="002F5522" w:rsidRDefault="00780B0C">
      <w:pPr>
        <w:suppressAutoHyphens/>
        <w:jc w:val="both"/>
        <w:rPr>
          <w:rFonts w:asciiTheme="majorHAnsi" w:hAnsiTheme="majorHAnsi"/>
          <w:color w:val="7F7F7F" w:themeColor="text1" w:themeTint="80"/>
          <w:spacing w:val="-2"/>
        </w:rPr>
      </w:pPr>
    </w:p>
    <w:p w:rsidR="00780B0C" w:rsidRPr="002F5522" w:rsidRDefault="00780B0C">
      <w:pPr>
        <w:suppressAutoHyphens/>
        <w:jc w:val="both"/>
        <w:rPr>
          <w:rFonts w:asciiTheme="majorHAnsi" w:hAnsiTheme="majorHAnsi"/>
          <w:color w:val="7F7F7F" w:themeColor="text1" w:themeTint="80"/>
          <w:spacing w:val="-2"/>
        </w:rPr>
      </w:pPr>
      <w:r w:rsidRPr="002F5522">
        <w:rPr>
          <w:rFonts w:asciiTheme="majorHAnsi" w:hAnsiTheme="majorHAnsi"/>
          <w:b/>
          <w:color w:val="7F7F7F" w:themeColor="text1" w:themeTint="80"/>
          <w:spacing w:val="-2"/>
          <w:u w:val="single"/>
        </w:rPr>
        <w:t>ENVIRONMENTAL ACTION PROGRAMME</w:t>
      </w:r>
    </w:p>
    <w:p w:rsidR="00780B0C" w:rsidRPr="002F5522" w:rsidRDefault="00780B0C">
      <w:pPr>
        <w:suppressAutoHyphens/>
        <w:jc w:val="both"/>
        <w:rPr>
          <w:rFonts w:asciiTheme="majorHAnsi" w:hAnsiTheme="majorHAnsi"/>
          <w:color w:val="7F7F7F" w:themeColor="text1" w:themeTint="80"/>
          <w:spacing w:val="-2"/>
        </w:rPr>
      </w:pPr>
    </w:p>
    <w:p w:rsidR="00780B0C" w:rsidRPr="002F5522" w:rsidRDefault="00780B0C">
      <w:pPr>
        <w:suppressAutoHyphens/>
        <w:jc w:val="both"/>
        <w:rPr>
          <w:rFonts w:asciiTheme="majorHAnsi" w:hAnsiTheme="majorHAnsi"/>
          <w:color w:val="7F7F7F" w:themeColor="text1" w:themeTint="80"/>
          <w:spacing w:val="-2"/>
        </w:rPr>
      </w:pPr>
      <w:r w:rsidRPr="002F5522">
        <w:rPr>
          <w:rFonts w:asciiTheme="majorHAnsi" w:hAnsiTheme="majorHAnsi"/>
          <w:color w:val="7F7F7F" w:themeColor="text1" w:themeTint="80"/>
          <w:spacing w:val="-2"/>
        </w:rPr>
        <w:t>6.</w:t>
      </w:r>
      <w:r w:rsidRPr="002F5522">
        <w:rPr>
          <w:rFonts w:asciiTheme="majorHAnsi" w:hAnsiTheme="majorHAnsi"/>
          <w:color w:val="7F7F7F" w:themeColor="text1" w:themeTint="80"/>
          <w:spacing w:val="-2"/>
        </w:rPr>
        <w:tab/>
        <w:t xml:space="preserve">The following environmental action programme is formulated to implement the policy. The environmental action programme determines the specific objectives for environmental control, providing guidelines for </w:t>
      </w:r>
      <w:r w:rsidR="00F51692" w:rsidRPr="002F5522">
        <w:rPr>
          <w:rFonts w:asciiTheme="majorHAnsi" w:hAnsiTheme="majorHAnsi"/>
          <w:color w:val="7F7F7F" w:themeColor="text1" w:themeTint="80"/>
          <w:spacing w:val="-2"/>
        </w:rPr>
        <w:t>charity</w:t>
      </w:r>
      <w:r w:rsidRPr="002F5522">
        <w:rPr>
          <w:rFonts w:asciiTheme="majorHAnsi" w:hAnsiTheme="majorHAnsi"/>
          <w:color w:val="7F7F7F" w:themeColor="text1" w:themeTint="80"/>
          <w:spacing w:val="-2"/>
        </w:rPr>
        <w:t xml:space="preserve"> personnel who have the responsibility for ensuring that the objectives are met: </w:t>
      </w:r>
    </w:p>
    <w:p w:rsidR="00780B0C" w:rsidRPr="002F5522" w:rsidRDefault="00780B0C">
      <w:pPr>
        <w:suppressAutoHyphens/>
        <w:jc w:val="both"/>
        <w:rPr>
          <w:rFonts w:asciiTheme="majorHAnsi" w:hAnsiTheme="majorHAnsi"/>
          <w:color w:val="7F7F7F" w:themeColor="text1" w:themeTint="80"/>
          <w:spacing w:val="-2"/>
        </w:rPr>
      </w:pPr>
    </w:p>
    <w:p w:rsidR="00780B0C" w:rsidRPr="002F5522" w:rsidRDefault="00780B0C" w:rsidP="00DE3271">
      <w:pPr>
        <w:tabs>
          <w:tab w:val="left" w:pos="720"/>
        </w:tabs>
        <w:suppressAutoHyphens/>
        <w:ind w:left="1440" w:hanging="2160"/>
        <w:jc w:val="both"/>
        <w:rPr>
          <w:rFonts w:asciiTheme="majorHAnsi" w:hAnsiTheme="majorHAnsi"/>
          <w:color w:val="7F7F7F" w:themeColor="text1" w:themeTint="80"/>
          <w:spacing w:val="-2"/>
        </w:rPr>
      </w:pPr>
      <w:r w:rsidRPr="002F5522">
        <w:rPr>
          <w:rFonts w:asciiTheme="majorHAnsi" w:hAnsiTheme="majorHAnsi"/>
          <w:color w:val="7F7F7F" w:themeColor="text1" w:themeTint="80"/>
          <w:spacing w:val="-2"/>
        </w:rPr>
        <w:tab/>
        <w:t>a.</w:t>
      </w:r>
      <w:r w:rsidR="00DE3271" w:rsidRPr="002F5522">
        <w:rPr>
          <w:rFonts w:asciiTheme="majorHAnsi" w:hAnsiTheme="majorHAnsi"/>
          <w:color w:val="7F7F7F" w:themeColor="text1" w:themeTint="80"/>
          <w:spacing w:val="-2"/>
        </w:rPr>
        <w:tab/>
      </w:r>
      <w:r w:rsidRPr="002F5522">
        <w:rPr>
          <w:rFonts w:asciiTheme="majorHAnsi" w:hAnsiTheme="majorHAnsi"/>
          <w:color w:val="7F7F7F" w:themeColor="text1" w:themeTint="80"/>
          <w:spacing w:val="-2"/>
          <w:u w:val="single"/>
        </w:rPr>
        <w:t>Management Involvement</w:t>
      </w:r>
      <w:r w:rsidRPr="002F5522">
        <w:rPr>
          <w:rFonts w:asciiTheme="majorHAnsi" w:hAnsiTheme="majorHAnsi"/>
          <w:color w:val="7F7F7F" w:themeColor="text1" w:themeTint="80"/>
          <w:spacing w:val="-2"/>
        </w:rPr>
        <w:t xml:space="preserve">.  Managers at all levels throughout the </w:t>
      </w:r>
      <w:r w:rsidR="00FE090D" w:rsidRPr="002F5522">
        <w:rPr>
          <w:rFonts w:asciiTheme="majorHAnsi" w:hAnsiTheme="majorHAnsi"/>
          <w:color w:val="7F7F7F" w:themeColor="text1" w:themeTint="80"/>
          <w:spacing w:val="-2"/>
        </w:rPr>
        <w:t>charity</w:t>
      </w:r>
      <w:r w:rsidRPr="002F5522">
        <w:rPr>
          <w:rFonts w:asciiTheme="majorHAnsi" w:hAnsiTheme="majorHAnsi"/>
          <w:color w:val="7F7F7F" w:themeColor="text1" w:themeTint="80"/>
          <w:spacing w:val="-2"/>
        </w:rPr>
        <w:t xml:space="preserve"> must take individual responsibility to ensure that environmental issues are considered carefully when making decisions or when planning and controlling work.</w:t>
      </w:r>
    </w:p>
    <w:p w:rsidR="00780B0C" w:rsidRPr="002F5522" w:rsidRDefault="00780B0C">
      <w:pPr>
        <w:suppressAutoHyphens/>
        <w:jc w:val="both"/>
        <w:rPr>
          <w:rFonts w:asciiTheme="majorHAnsi" w:hAnsiTheme="majorHAnsi"/>
          <w:color w:val="7F7F7F" w:themeColor="text1" w:themeTint="80"/>
          <w:spacing w:val="-2"/>
        </w:rPr>
      </w:pPr>
    </w:p>
    <w:p w:rsidR="00780B0C" w:rsidRPr="002F5522" w:rsidRDefault="00780B0C" w:rsidP="00DE3271">
      <w:pPr>
        <w:tabs>
          <w:tab w:val="left" w:pos="720"/>
        </w:tabs>
        <w:suppressAutoHyphens/>
        <w:ind w:left="1440" w:hanging="2160"/>
        <w:jc w:val="both"/>
        <w:rPr>
          <w:rFonts w:asciiTheme="majorHAnsi" w:hAnsiTheme="majorHAnsi"/>
          <w:color w:val="7F7F7F" w:themeColor="text1" w:themeTint="80"/>
          <w:spacing w:val="-2"/>
        </w:rPr>
      </w:pPr>
      <w:r w:rsidRPr="002F5522">
        <w:rPr>
          <w:rFonts w:asciiTheme="majorHAnsi" w:hAnsiTheme="majorHAnsi"/>
          <w:color w:val="7F7F7F" w:themeColor="text1" w:themeTint="80"/>
          <w:spacing w:val="-2"/>
        </w:rPr>
        <w:tab/>
        <w:t>b.</w:t>
      </w:r>
      <w:r w:rsidRPr="002F5522">
        <w:rPr>
          <w:rFonts w:asciiTheme="majorHAnsi" w:hAnsiTheme="majorHAnsi"/>
          <w:color w:val="7F7F7F" w:themeColor="text1" w:themeTint="80"/>
          <w:spacing w:val="-2"/>
        </w:rPr>
        <w:tab/>
      </w:r>
      <w:r w:rsidRPr="002F5522">
        <w:rPr>
          <w:rFonts w:asciiTheme="majorHAnsi" w:hAnsiTheme="majorHAnsi"/>
          <w:color w:val="7F7F7F" w:themeColor="text1" w:themeTint="80"/>
          <w:spacing w:val="-2"/>
          <w:u w:val="single"/>
        </w:rPr>
        <w:t>Workforce Involvement</w:t>
      </w:r>
      <w:r w:rsidRPr="002F5522">
        <w:rPr>
          <w:rFonts w:asciiTheme="majorHAnsi" w:hAnsiTheme="majorHAnsi"/>
          <w:color w:val="7F7F7F" w:themeColor="text1" w:themeTint="80"/>
          <w:spacing w:val="-2"/>
        </w:rPr>
        <w:t>.  All staff will be made aware of their individual responsibilities for acting in accordance with the environmental policy.  Accountabilities will be clearly defined within the management structure.  Appropriate training and instruction will be provided.</w:t>
      </w:r>
    </w:p>
    <w:p w:rsidR="00780B0C" w:rsidRPr="002F5522" w:rsidRDefault="00780B0C">
      <w:pPr>
        <w:suppressAutoHyphens/>
        <w:ind w:left="720"/>
        <w:jc w:val="both"/>
        <w:rPr>
          <w:rFonts w:asciiTheme="majorHAnsi" w:hAnsiTheme="majorHAnsi"/>
          <w:color w:val="7F7F7F" w:themeColor="text1" w:themeTint="80"/>
          <w:spacing w:val="-2"/>
        </w:rPr>
      </w:pPr>
    </w:p>
    <w:p w:rsidR="00780B0C" w:rsidRPr="002F5522" w:rsidRDefault="00780B0C">
      <w:pPr>
        <w:tabs>
          <w:tab w:val="left" w:pos="720"/>
        </w:tabs>
        <w:suppressAutoHyphens/>
        <w:ind w:left="1440" w:hanging="1440"/>
        <w:jc w:val="both"/>
        <w:rPr>
          <w:rFonts w:asciiTheme="majorHAnsi" w:hAnsiTheme="majorHAnsi"/>
          <w:color w:val="7F7F7F" w:themeColor="text1" w:themeTint="80"/>
          <w:spacing w:val="-2"/>
        </w:rPr>
      </w:pPr>
      <w:r w:rsidRPr="002F5522">
        <w:rPr>
          <w:rFonts w:asciiTheme="majorHAnsi" w:hAnsiTheme="majorHAnsi"/>
          <w:color w:val="7F7F7F" w:themeColor="text1" w:themeTint="80"/>
          <w:spacing w:val="-2"/>
        </w:rPr>
        <w:tab/>
        <w:t>c.</w:t>
      </w:r>
      <w:r w:rsidRPr="002F5522">
        <w:rPr>
          <w:rFonts w:asciiTheme="majorHAnsi" w:hAnsiTheme="majorHAnsi"/>
          <w:color w:val="7F7F7F" w:themeColor="text1" w:themeTint="80"/>
          <w:spacing w:val="-2"/>
        </w:rPr>
        <w:tab/>
      </w:r>
      <w:r w:rsidRPr="002F5522">
        <w:rPr>
          <w:rFonts w:asciiTheme="majorHAnsi" w:hAnsiTheme="majorHAnsi"/>
          <w:color w:val="7F7F7F" w:themeColor="text1" w:themeTint="80"/>
          <w:spacing w:val="-2"/>
          <w:u w:val="single"/>
        </w:rPr>
        <w:t>Engineering and Safety</w:t>
      </w:r>
      <w:r w:rsidRPr="002F5522">
        <w:rPr>
          <w:rFonts w:asciiTheme="majorHAnsi" w:hAnsiTheme="majorHAnsi"/>
          <w:color w:val="7F7F7F" w:themeColor="text1" w:themeTint="80"/>
          <w:spacing w:val="-2"/>
        </w:rPr>
        <w:t xml:space="preserve">.  Plant and systems of work </w:t>
      </w:r>
      <w:r w:rsidR="0018571A" w:rsidRPr="002F5522">
        <w:rPr>
          <w:rFonts w:asciiTheme="majorHAnsi" w:hAnsiTheme="majorHAnsi"/>
          <w:color w:val="7F7F7F" w:themeColor="text1" w:themeTint="80"/>
          <w:spacing w:val="-2"/>
        </w:rPr>
        <w:t>will be</w:t>
      </w:r>
      <w:r w:rsidRPr="002F5522">
        <w:rPr>
          <w:rFonts w:asciiTheme="majorHAnsi" w:hAnsiTheme="majorHAnsi"/>
          <w:color w:val="7F7F7F" w:themeColor="text1" w:themeTint="80"/>
          <w:spacing w:val="-2"/>
        </w:rPr>
        <w:t xml:space="preserve"> designed and maintained to the highest possible standard in order to minimise accidents and unforeseen occurrences.  The </w:t>
      </w:r>
      <w:r w:rsidR="00FE090D" w:rsidRPr="002F5522">
        <w:rPr>
          <w:rFonts w:asciiTheme="majorHAnsi" w:hAnsiTheme="majorHAnsi"/>
          <w:color w:val="7F7F7F" w:themeColor="text1" w:themeTint="80"/>
          <w:spacing w:val="-2"/>
        </w:rPr>
        <w:t>charity</w:t>
      </w:r>
      <w:r w:rsidRPr="002F5522">
        <w:rPr>
          <w:rFonts w:asciiTheme="majorHAnsi" w:hAnsiTheme="majorHAnsi"/>
          <w:color w:val="7F7F7F" w:themeColor="text1" w:themeTint="80"/>
          <w:spacing w:val="-2"/>
        </w:rPr>
        <w:t xml:space="preserve"> will endeavour to work closely with the relevant statutory bodies to meet all applicable legislation and improve operating procedures.  Systems have been developed to provide the appropriate response to deal with any incident which might have off site significance.</w:t>
      </w:r>
    </w:p>
    <w:p w:rsidR="00780B0C" w:rsidRPr="002F5522" w:rsidRDefault="00780B0C">
      <w:pPr>
        <w:suppressAutoHyphens/>
        <w:ind w:left="720"/>
        <w:jc w:val="both"/>
        <w:rPr>
          <w:rFonts w:asciiTheme="majorHAnsi" w:hAnsiTheme="majorHAnsi"/>
          <w:color w:val="7F7F7F" w:themeColor="text1" w:themeTint="80"/>
          <w:spacing w:val="-2"/>
        </w:rPr>
      </w:pPr>
    </w:p>
    <w:p w:rsidR="00780B0C" w:rsidRPr="002F5522" w:rsidRDefault="00780B0C">
      <w:pPr>
        <w:tabs>
          <w:tab w:val="left" w:pos="720"/>
        </w:tabs>
        <w:suppressAutoHyphens/>
        <w:ind w:left="1440" w:hanging="1440"/>
        <w:jc w:val="both"/>
        <w:rPr>
          <w:rFonts w:asciiTheme="majorHAnsi" w:hAnsiTheme="majorHAnsi"/>
          <w:color w:val="7F7F7F" w:themeColor="text1" w:themeTint="80"/>
          <w:spacing w:val="-2"/>
        </w:rPr>
      </w:pPr>
      <w:r w:rsidRPr="002F5522">
        <w:rPr>
          <w:rFonts w:asciiTheme="majorHAnsi" w:hAnsiTheme="majorHAnsi"/>
          <w:color w:val="7F7F7F" w:themeColor="text1" w:themeTint="80"/>
          <w:spacing w:val="-2"/>
        </w:rPr>
        <w:tab/>
        <w:t>d.</w:t>
      </w:r>
      <w:r w:rsidRPr="002F5522">
        <w:rPr>
          <w:rFonts w:asciiTheme="majorHAnsi" w:hAnsiTheme="majorHAnsi"/>
          <w:color w:val="7F7F7F" w:themeColor="text1" w:themeTint="80"/>
          <w:spacing w:val="-2"/>
        </w:rPr>
        <w:tab/>
      </w:r>
      <w:r w:rsidRPr="002F5522">
        <w:rPr>
          <w:rFonts w:asciiTheme="majorHAnsi" w:hAnsiTheme="majorHAnsi"/>
          <w:color w:val="7F7F7F" w:themeColor="text1" w:themeTint="80"/>
          <w:spacing w:val="-2"/>
          <w:u w:val="single"/>
        </w:rPr>
        <w:t>Waste Reduction and Recycling</w:t>
      </w:r>
      <w:r w:rsidRPr="002F5522">
        <w:rPr>
          <w:rFonts w:asciiTheme="majorHAnsi" w:hAnsiTheme="majorHAnsi"/>
          <w:color w:val="7F7F7F" w:themeColor="text1" w:themeTint="80"/>
          <w:spacing w:val="-2"/>
        </w:rPr>
        <w:t>.  Careful consideration will be given to the elimination or minimisation of waste at source and the recycling or reuse of materials.</w:t>
      </w:r>
    </w:p>
    <w:p w:rsidR="00B61861" w:rsidRDefault="00B61861">
      <w:pPr>
        <w:suppressAutoHyphens/>
        <w:ind w:left="720"/>
        <w:jc w:val="both"/>
        <w:rPr>
          <w:rFonts w:asciiTheme="majorHAnsi" w:hAnsiTheme="majorHAnsi"/>
          <w:color w:val="7F7F7F" w:themeColor="text1" w:themeTint="80"/>
          <w:spacing w:val="-2"/>
        </w:rPr>
      </w:pPr>
    </w:p>
    <w:p w:rsidR="00B61861" w:rsidRDefault="00B61861">
      <w:pPr>
        <w:suppressAutoHyphens/>
        <w:ind w:left="720"/>
        <w:jc w:val="both"/>
        <w:rPr>
          <w:rFonts w:asciiTheme="majorHAnsi" w:hAnsiTheme="majorHAnsi"/>
          <w:color w:val="7F7F7F" w:themeColor="text1" w:themeTint="80"/>
          <w:spacing w:val="-2"/>
        </w:rPr>
      </w:pPr>
    </w:p>
    <w:p w:rsidR="00B61861" w:rsidRDefault="00B61861">
      <w:pPr>
        <w:suppressAutoHyphens/>
        <w:ind w:left="720"/>
        <w:jc w:val="both"/>
        <w:rPr>
          <w:rFonts w:asciiTheme="majorHAnsi" w:hAnsiTheme="majorHAnsi"/>
          <w:color w:val="7F7F7F" w:themeColor="text1" w:themeTint="80"/>
          <w:spacing w:val="-2"/>
        </w:rPr>
      </w:pPr>
    </w:p>
    <w:p w:rsidR="00B61861" w:rsidRDefault="00B61861">
      <w:pPr>
        <w:suppressAutoHyphens/>
        <w:ind w:left="720"/>
        <w:jc w:val="both"/>
        <w:rPr>
          <w:rFonts w:asciiTheme="majorHAnsi" w:hAnsiTheme="majorHAnsi"/>
          <w:color w:val="7F7F7F" w:themeColor="text1" w:themeTint="80"/>
          <w:spacing w:val="-2"/>
        </w:rPr>
      </w:pPr>
    </w:p>
    <w:p w:rsidR="00B61861" w:rsidRDefault="00B61861">
      <w:pPr>
        <w:suppressAutoHyphens/>
        <w:ind w:left="720"/>
        <w:jc w:val="both"/>
        <w:rPr>
          <w:rFonts w:asciiTheme="majorHAnsi" w:hAnsiTheme="majorHAnsi"/>
          <w:color w:val="7F7F7F" w:themeColor="text1" w:themeTint="80"/>
          <w:spacing w:val="-2"/>
        </w:rPr>
      </w:pPr>
    </w:p>
    <w:p w:rsidR="00B61861" w:rsidRDefault="00B61861">
      <w:pPr>
        <w:suppressAutoHyphens/>
        <w:ind w:left="720"/>
        <w:jc w:val="both"/>
        <w:rPr>
          <w:rFonts w:asciiTheme="majorHAnsi" w:hAnsiTheme="majorHAnsi"/>
          <w:color w:val="7F7F7F" w:themeColor="text1" w:themeTint="80"/>
          <w:spacing w:val="-2"/>
        </w:rPr>
      </w:pPr>
    </w:p>
    <w:p w:rsidR="00780B0C" w:rsidRDefault="00780B0C">
      <w:pPr>
        <w:suppressAutoHyphens/>
        <w:ind w:left="720"/>
        <w:jc w:val="both"/>
        <w:rPr>
          <w:rFonts w:asciiTheme="majorHAnsi" w:hAnsiTheme="majorHAnsi"/>
          <w:color w:val="7F7F7F" w:themeColor="text1" w:themeTint="80"/>
          <w:spacing w:val="-2"/>
        </w:rPr>
      </w:pPr>
    </w:p>
    <w:p w:rsidR="00B61861" w:rsidRPr="002F5522" w:rsidRDefault="00B61861">
      <w:pPr>
        <w:suppressAutoHyphens/>
        <w:ind w:left="720"/>
        <w:jc w:val="both"/>
        <w:rPr>
          <w:rFonts w:asciiTheme="majorHAnsi" w:hAnsiTheme="majorHAnsi"/>
          <w:color w:val="7F7F7F" w:themeColor="text1" w:themeTint="80"/>
          <w:spacing w:val="-2"/>
        </w:rPr>
      </w:pPr>
    </w:p>
    <w:p w:rsidR="00780B0C" w:rsidRDefault="00780B0C">
      <w:pPr>
        <w:tabs>
          <w:tab w:val="left" w:pos="720"/>
        </w:tabs>
        <w:suppressAutoHyphens/>
        <w:ind w:left="1440" w:hanging="1440"/>
        <w:jc w:val="both"/>
        <w:rPr>
          <w:rFonts w:asciiTheme="majorHAnsi" w:hAnsiTheme="majorHAnsi"/>
          <w:color w:val="7F7F7F" w:themeColor="text1" w:themeTint="80"/>
          <w:spacing w:val="-2"/>
        </w:rPr>
      </w:pPr>
      <w:r w:rsidRPr="002F5522">
        <w:rPr>
          <w:rFonts w:asciiTheme="majorHAnsi" w:hAnsiTheme="majorHAnsi"/>
          <w:color w:val="7F7F7F" w:themeColor="text1" w:themeTint="80"/>
          <w:spacing w:val="-2"/>
        </w:rPr>
        <w:tab/>
        <w:t>e.</w:t>
      </w:r>
      <w:r w:rsidRPr="002F5522">
        <w:rPr>
          <w:rFonts w:asciiTheme="majorHAnsi" w:hAnsiTheme="majorHAnsi"/>
          <w:color w:val="7F7F7F" w:themeColor="text1" w:themeTint="80"/>
          <w:spacing w:val="-2"/>
        </w:rPr>
        <w:tab/>
      </w:r>
      <w:r w:rsidRPr="002F5522">
        <w:rPr>
          <w:rFonts w:asciiTheme="majorHAnsi" w:hAnsiTheme="majorHAnsi"/>
          <w:color w:val="7F7F7F" w:themeColor="text1" w:themeTint="80"/>
          <w:spacing w:val="-2"/>
          <w:u w:val="single"/>
        </w:rPr>
        <w:t>Waste Disposal</w:t>
      </w:r>
      <w:r w:rsidRPr="002F5522">
        <w:rPr>
          <w:rFonts w:asciiTheme="majorHAnsi" w:hAnsiTheme="majorHAnsi"/>
          <w:color w:val="7F7F7F" w:themeColor="text1" w:themeTint="80"/>
          <w:spacing w:val="-2"/>
        </w:rPr>
        <w:t>.  Disposal and transport of wastes off-site</w:t>
      </w:r>
      <w:r w:rsidR="00B20C7C">
        <w:rPr>
          <w:rFonts w:asciiTheme="majorHAnsi" w:hAnsiTheme="majorHAnsi"/>
          <w:color w:val="7F7F7F" w:themeColor="text1" w:themeTint="80"/>
          <w:spacing w:val="-2"/>
        </w:rPr>
        <w:t>s</w:t>
      </w:r>
      <w:r w:rsidRPr="002F5522">
        <w:rPr>
          <w:rFonts w:asciiTheme="majorHAnsi" w:hAnsiTheme="majorHAnsi"/>
          <w:color w:val="7F7F7F" w:themeColor="text1" w:themeTint="80"/>
          <w:spacing w:val="-2"/>
        </w:rPr>
        <w:t xml:space="preserve"> will be carried out in a responsible manner and with due regard to all environmental considerations.  Discharge of trade effluent to sewer </w:t>
      </w:r>
      <w:r w:rsidR="00DE3271" w:rsidRPr="002F5522">
        <w:rPr>
          <w:rFonts w:asciiTheme="majorHAnsi" w:hAnsiTheme="majorHAnsi"/>
          <w:color w:val="7F7F7F" w:themeColor="text1" w:themeTint="80"/>
          <w:spacing w:val="-2"/>
        </w:rPr>
        <w:t xml:space="preserve">or through </w:t>
      </w:r>
      <w:r w:rsidR="0018571A" w:rsidRPr="002F5522">
        <w:rPr>
          <w:rFonts w:asciiTheme="majorHAnsi" w:hAnsiTheme="majorHAnsi"/>
          <w:color w:val="7F7F7F" w:themeColor="text1" w:themeTint="80"/>
          <w:spacing w:val="-2"/>
        </w:rPr>
        <w:t>the</w:t>
      </w:r>
      <w:r w:rsidR="00DE3271" w:rsidRPr="002F5522">
        <w:rPr>
          <w:rFonts w:asciiTheme="majorHAnsi" w:hAnsiTheme="majorHAnsi"/>
          <w:color w:val="7F7F7F" w:themeColor="text1" w:themeTint="80"/>
          <w:spacing w:val="-2"/>
        </w:rPr>
        <w:t xml:space="preserve"> Sewage Plant </w:t>
      </w:r>
      <w:r w:rsidR="0018571A" w:rsidRPr="002F5522">
        <w:rPr>
          <w:rFonts w:asciiTheme="majorHAnsi" w:hAnsiTheme="majorHAnsi"/>
          <w:color w:val="7F7F7F" w:themeColor="text1" w:themeTint="80"/>
          <w:spacing w:val="-2"/>
        </w:rPr>
        <w:t xml:space="preserve">at Avon Tyrrell </w:t>
      </w:r>
      <w:r w:rsidRPr="002F5522">
        <w:rPr>
          <w:rFonts w:asciiTheme="majorHAnsi" w:hAnsiTheme="majorHAnsi"/>
          <w:color w:val="7F7F7F" w:themeColor="text1" w:themeTint="80"/>
          <w:spacing w:val="-2"/>
        </w:rPr>
        <w:t xml:space="preserve">will be as required by legislation, through consent and controls.  The </w:t>
      </w:r>
      <w:r w:rsidR="00FE090D" w:rsidRPr="002F5522">
        <w:rPr>
          <w:rFonts w:asciiTheme="majorHAnsi" w:hAnsiTheme="majorHAnsi"/>
          <w:color w:val="7F7F7F" w:themeColor="text1" w:themeTint="80"/>
          <w:spacing w:val="-2"/>
        </w:rPr>
        <w:t>charity</w:t>
      </w:r>
      <w:r w:rsidRPr="002F5522">
        <w:rPr>
          <w:rFonts w:asciiTheme="majorHAnsi" w:hAnsiTheme="majorHAnsi"/>
          <w:color w:val="7F7F7F" w:themeColor="text1" w:themeTint="80"/>
          <w:spacing w:val="-2"/>
        </w:rPr>
        <w:t xml:space="preserve"> will endeavour to minimise spillages and maintain good housekeeping as part of </w:t>
      </w:r>
      <w:r w:rsidR="0018571A" w:rsidRPr="002F5522">
        <w:rPr>
          <w:rFonts w:asciiTheme="majorHAnsi" w:hAnsiTheme="majorHAnsi"/>
          <w:color w:val="7F7F7F" w:themeColor="text1" w:themeTint="80"/>
          <w:spacing w:val="-2"/>
        </w:rPr>
        <w:t>its</w:t>
      </w:r>
      <w:r w:rsidRPr="002F5522">
        <w:rPr>
          <w:rFonts w:asciiTheme="majorHAnsi" w:hAnsiTheme="majorHAnsi"/>
          <w:color w:val="7F7F7F" w:themeColor="text1" w:themeTint="80"/>
          <w:spacing w:val="-2"/>
        </w:rPr>
        <w:t xml:space="preserve"> system of compliance.</w:t>
      </w:r>
    </w:p>
    <w:p w:rsidR="00A86313" w:rsidRDefault="00A86313">
      <w:pPr>
        <w:tabs>
          <w:tab w:val="left" w:pos="720"/>
        </w:tabs>
        <w:suppressAutoHyphens/>
        <w:ind w:left="1440" w:hanging="1440"/>
        <w:jc w:val="both"/>
        <w:rPr>
          <w:rFonts w:asciiTheme="majorHAnsi" w:hAnsiTheme="majorHAnsi"/>
          <w:color w:val="7F7F7F" w:themeColor="text1" w:themeTint="80"/>
          <w:spacing w:val="-2"/>
        </w:rPr>
      </w:pPr>
    </w:p>
    <w:p w:rsidR="00A86313" w:rsidRDefault="00A86313" w:rsidP="00A86313">
      <w:pPr>
        <w:tabs>
          <w:tab w:val="left" w:pos="720"/>
        </w:tabs>
        <w:suppressAutoHyphens/>
        <w:ind w:left="2127" w:hanging="1440"/>
        <w:jc w:val="both"/>
        <w:rPr>
          <w:rFonts w:ascii="Calibri Light" w:hAnsi="Calibri Light"/>
          <w:color w:val="7F7F7F"/>
          <w:spacing w:val="-2"/>
        </w:rPr>
      </w:pPr>
      <w:r>
        <w:rPr>
          <w:rFonts w:ascii="Calibri Light" w:hAnsi="Calibri Light"/>
          <w:color w:val="7F7F7F"/>
          <w:spacing w:val="-2"/>
        </w:rPr>
        <w:t>f</w:t>
      </w:r>
      <w:r w:rsidRPr="00A86313">
        <w:rPr>
          <w:rFonts w:ascii="Calibri Light" w:hAnsi="Calibri Light"/>
          <w:color w:val="7F7F7F"/>
          <w:spacing w:val="-2"/>
        </w:rPr>
        <w:t>.</w:t>
      </w:r>
      <w:r>
        <w:rPr>
          <w:rFonts w:ascii="Calibri Light" w:hAnsi="Calibri Light"/>
          <w:color w:val="7F7F7F"/>
          <w:spacing w:val="-2"/>
        </w:rPr>
        <w:t xml:space="preserve">               </w:t>
      </w:r>
      <w:r w:rsidRPr="00A86313">
        <w:rPr>
          <w:rFonts w:ascii="Calibri Light" w:hAnsi="Calibri Light"/>
          <w:color w:val="7F7F7F"/>
          <w:spacing w:val="-2"/>
          <w:u w:val="single"/>
        </w:rPr>
        <w:t>Biodiversity and Sustainability</w:t>
      </w:r>
      <w:r w:rsidRPr="00A86313">
        <w:rPr>
          <w:rFonts w:ascii="Calibri Light" w:hAnsi="Calibri Light"/>
          <w:color w:val="7F7F7F"/>
          <w:spacing w:val="-2"/>
        </w:rPr>
        <w:t xml:space="preserve">.  </w:t>
      </w:r>
      <w:r>
        <w:rPr>
          <w:rFonts w:ascii="Calibri Light" w:hAnsi="Calibri Light"/>
          <w:color w:val="7F7F7F"/>
          <w:spacing w:val="-2"/>
        </w:rPr>
        <w:t>UK Youth will whenever possible enhance Avon Tyrrell’s Biodiversity and</w:t>
      </w:r>
    </w:p>
    <w:p w:rsidR="00A86313" w:rsidRPr="002F5522" w:rsidRDefault="00A86313" w:rsidP="00A86313">
      <w:pPr>
        <w:tabs>
          <w:tab w:val="left" w:pos="720"/>
        </w:tabs>
        <w:suppressAutoHyphens/>
        <w:ind w:left="2127" w:hanging="1440"/>
        <w:jc w:val="both"/>
        <w:rPr>
          <w:rFonts w:asciiTheme="majorHAnsi" w:hAnsiTheme="majorHAnsi"/>
          <w:color w:val="7F7F7F" w:themeColor="text1" w:themeTint="80"/>
          <w:spacing w:val="-2"/>
        </w:rPr>
      </w:pPr>
      <w:r>
        <w:rPr>
          <w:rFonts w:ascii="Calibri Light" w:hAnsi="Calibri Light"/>
          <w:color w:val="7F7F7F"/>
          <w:spacing w:val="-2"/>
        </w:rPr>
        <w:tab/>
        <w:t xml:space="preserve">                 </w:t>
      </w:r>
      <w:r w:rsidRPr="00A86313">
        <w:rPr>
          <w:rFonts w:ascii="Calibri Light" w:hAnsi="Calibri Light"/>
          <w:color w:val="7F7F7F"/>
          <w:spacing w:val="-2"/>
        </w:rPr>
        <w:t>Sustainability</w:t>
      </w:r>
      <w:r>
        <w:rPr>
          <w:rFonts w:ascii="Calibri Light" w:hAnsi="Calibri Light"/>
          <w:color w:val="7F7F7F"/>
          <w:spacing w:val="-2"/>
        </w:rPr>
        <w:t xml:space="preserve"> and encourage learning for visitors who visit the site.</w:t>
      </w:r>
    </w:p>
    <w:p w:rsidR="00780B0C" w:rsidRPr="002F5522" w:rsidRDefault="00780B0C">
      <w:pPr>
        <w:suppressAutoHyphens/>
        <w:ind w:left="720"/>
        <w:jc w:val="both"/>
        <w:rPr>
          <w:rFonts w:asciiTheme="majorHAnsi" w:hAnsiTheme="majorHAnsi"/>
          <w:color w:val="7F7F7F" w:themeColor="text1" w:themeTint="80"/>
          <w:spacing w:val="-2"/>
        </w:rPr>
      </w:pPr>
    </w:p>
    <w:p w:rsidR="00780B0C" w:rsidRPr="002F5522" w:rsidRDefault="00780B0C">
      <w:pPr>
        <w:tabs>
          <w:tab w:val="left" w:pos="720"/>
        </w:tabs>
        <w:suppressAutoHyphens/>
        <w:ind w:left="1440" w:hanging="1440"/>
        <w:jc w:val="both"/>
        <w:rPr>
          <w:rFonts w:asciiTheme="majorHAnsi" w:hAnsiTheme="majorHAnsi"/>
          <w:color w:val="7F7F7F" w:themeColor="text1" w:themeTint="80"/>
          <w:spacing w:val="-2"/>
        </w:rPr>
      </w:pPr>
      <w:r w:rsidRPr="002F5522">
        <w:rPr>
          <w:rFonts w:asciiTheme="majorHAnsi" w:hAnsiTheme="majorHAnsi"/>
          <w:color w:val="7F7F7F" w:themeColor="text1" w:themeTint="80"/>
          <w:spacing w:val="-2"/>
        </w:rPr>
        <w:tab/>
      </w:r>
      <w:r w:rsidR="00A86313">
        <w:rPr>
          <w:rFonts w:asciiTheme="majorHAnsi" w:hAnsiTheme="majorHAnsi"/>
          <w:color w:val="7F7F7F" w:themeColor="text1" w:themeTint="80"/>
          <w:spacing w:val="-2"/>
        </w:rPr>
        <w:t>g</w:t>
      </w:r>
      <w:r w:rsidRPr="002F5522">
        <w:rPr>
          <w:rFonts w:asciiTheme="majorHAnsi" w:hAnsiTheme="majorHAnsi"/>
          <w:color w:val="7F7F7F" w:themeColor="text1" w:themeTint="80"/>
          <w:spacing w:val="-2"/>
        </w:rPr>
        <w:t>.</w:t>
      </w:r>
      <w:r w:rsidRPr="002F5522">
        <w:rPr>
          <w:rFonts w:asciiTheme="majorHAnsi" w:hAnsiTheme="majorHAnsi"/>
          <w:color w:val="7F7F7F" w:themeColor="text1" w:themeTint="80"/>
          <w:spacing w:val="-2"/>
        </w:rPr>
        <w:tab/>
      </w:r>
      <w:r w:rsidRPr="002F5522">
        <w:rPr>
          <w:rFonts w:asciiTheme="majorHAnsi" w:hAnsiTheme="majorHAnsi"/>
          <w:color w:val="7F7F7F" w:themeColor="text1" w:themeTint="80"/>
          <w:spacing w:val="-2"/>
          <w:u w:val="single"/>
        </w:rPr>
        <w:t>Effects on the Community</w:t>
      </w:r>
      <w:r w:rsidRPr="002F5522">
        <w:rPr>
          <w:rFonts w:asciiTheme="majorHAnsi" w:hAnsiTheme="majorHAnsi"/>
          <w:color w:val="7F7F7F" w:themeColor="text1" w:themeTint="80"/>
          <w:spacing w:val="-2"/>
        </w:rPr>
        <w:t xml:space="preserve">.  Noise, odour, atmospheric emissions, traffic and other aspects of the </w:t>
      </w:r>
      <w:r w:rsidR="00C345BA" w:rsidRPr="002F5522">
        <w:rPr>
          <w:rFonts w:asciiTheme="majorHAnsi" w:hAnsiTheme="majorHAnsi"/>
          <w:color w:val="7F7F7F" w:themeColor="text1" w:themeTint="80"/>
          <w:spacing w:val="-2"/>
        </w:rPr>
        <w:t xml:space="preserve">charity’s </w:t>
      </w:r>
      <w:r w:rsidRPr="002F5522">
        <w:rPr>
          <w:rFonts w:asciiTheme="majorHAnsi" w:hAnsiTheme="majorHAnsi"/>
          <w:color w:val="7F7F7F" w:themeColor="text1" w:themeTint="80"/>
          <w:spacing w:val="-2"/>
        </w:rPr>
        <w:t xml:space="preserve">activities, which can affect the local community, will be controlled to the lowest practical level.  The </w:t>
      </w:r>
      <w:r w:rsidR="00FE090D" w:rsidRPr="002F5522">
        <w:rPr>
          <w:rFonts w:asciiTheme="majorHAnsi" w:hAnsiTheme="majorHAnsi"/>
          <w:color w:val="7F7F7F" w:themeColor="text1" w:themeTint="80"/>
          <w:spacing w:val="-2"/>
        </w:rPr>
        <w:t>charity</w:t>
      </w:r>
      <w:r w:rsidRPr="002F5522">
        <w:rPr>
          <w:rFonts w:asciiTheme="majorHAnsi" w:hAnsiTheme="majorHAnsi"/>
          <w:color w:val="7F7F7F" w:themeColor="text1" w:themeTint="80"/>
          <w:spacing w:val="-2"/>
        </w:rPr>
        <w:t xml:space="preserve"> seeks to be a good neighbour by maintaining </w:t>
      </w:r>
      <w:r w:rsidR="00FE090D" w:rsidRPr="002F5522">
        <w:rPr>
          <w:rFonts w:asciiTheme="majorHAnsi" w:hAnsiTheme="majorHAnsi"/>
          <w:color w:val="7F7F7F" w:themeColor="text1" w:themeTint="80"/>
          <w:spacing w:val="-2"/>
        </w:rPr>
        <w:t>Avon Tyrrell</w:t>
      </w:r>
      <w:r w:rsidRPr="002F5522">
        <w:rPr>
          <w:rFonts w:asciiTheme="majorHAnsi" w:hAnsiTheme="majorHAnsi"/>
          <w:color w:val="7F7F7F" w:themeColor="text1" w:themeTint="80"/>
          <w:spacing w:val="-2"/>
        </w:rPr>
        <w:t xml:space="preserve"> and </w:t>
      </w:r>
      <w:r w:rsidR="00DE3271" w:rsidRPr="002F5522">
        <w:rPr>
          <w:rFonts w:asciiTheme="majorHAnsi" w:hAnsiTheme="majorHAnsi"/>
          <w:color w:val="7F7F7F" w:themeColor="text1" w:themeTint="80"/>
          <w:spacing w:val="-2"/>
        </w:rPr>
        <w:t xml:space="preserve">the London </w:t>
      </w:r>
      <w:r w:rsidR="00FE090D" w:rsidRPr="002F5522">
        <w:rPr>
          <w:rFonts w:asciiTheme="majorHAnsi" w:hAnsiTheme="majorHAnsi"/>
          <w:color w:val="7F7F7F" w:themeColor="text1" w:themeTint="80"/>
          <w:spacing w:val="-2"/>
        </w:rPr>
        <w:t>Office</w:t>
      </w:r>
      <w:r w:rsidRPr="002F5522">
        <w:rPr>
          <w:rFonts w:asciiTheme="majorHAnsi" w:hAnsiTheme="majorHAnsi"/>
          <w:color w:val="7F7F7F" w:themeColor="text1" w:themeTint="80"/>
          <w:spacing w:val="-2"/>
        </w:rPr>
        <w:t xml:space="preserve"> to the highest practical standards.</w:t>
      </w:r>
    </w:p>
    <w:p w:rsidR="00780B0C" w:rsidRPr="002F5522" w:rsidRDefault="00780B0C">
      <w:pPr>
        <w:jc w:val="both"/>
        <w:rPr>
          <w:rFonts w:asciiTheme="majorHAnsi" w:hAnsiTheme="majorHAnsi"/>
          <w:color w:val="7F7F7F" w:themeColor="text1" w:themeTint="80"/>
        </w:rPr>
      </w:pPr>
    </w:p>
    <w:p w:rsidR="00780B0C" w:rsidRPr="002F5522" w:rsidRDefault="00780B0C">
      <w:pPr>
        <w:jc w:val="both"/>
        <w:rPr>
          <w:rFonts w:asciiTheme="majorHAnsi" w:hAnsiTheme="majorHAnsi"/>
          <w:color w:val="7F7F7F" w:themeColor="text1" w:themeTint="80"/>
        </w:rPr>
      </w:pPr>
      <w:r w:rsidRPr="002F5522">
        <w:rPr>
          <w:rFonts w:asciiTheme="majorHAnsi" w:hAnsiTheme="majorHAnsi"/>
          <w:color w:val="7F7F7F" w:themeColor="text1" w:themeTint="80"/>
        </w:rPr>
        <w:t>7.</w:t>
      </w:r>
      <w:r w:rsidRPr="002F5522">
        <w:rPr>
          <w:rFonts w:asciiTheme="majorHAnsi" w:hAnsiTheme="majorHAnsi"/>
          <w:color w:val="7F7F7F" w:themeColor="text1" w:themeTint="80"/>
        </w:rPr>
        <w:tab/>
        <w:t xml:space="preserve">To meet the main policy objectives </w:t>
      </w:r>
      <w:r w:rsidR="0018571A" w:rsidRPr="002F5522">
        <w:rPr>
          <w:rFonts w:asciiTheme="majorHAnsi" w:hAnsiTheme="majorHAnsi"/>
          <w:color w:val="7F7F7F" w:themeColor="text1" w:themeTint="80"/>
        </w:rPr>
        <w:t xml:space="preserve">the Chief Executive </w:t>
      </w:r>
      <w:r w:rsidRPr="002F5522">
        <w:rPr>
          <w:rFonts w:asciiTheme="majorHAnsi" w:hAnsiTheme="majorHAnsi"/>
          <w:color w:val="7F7F7F" w:themeColor="text1" w:themeTint="80"/>
        </w:rPr>
        <w:t>require</w:t>
      </w:r>
      <w:r w:rsidR="0018571A" w:rsidRPr="002F5522">
        <w:rPr>
          <w:rFonts w:asciiTheme="majorHAnsi" w:hAnsiTheme="majorHAnsi"/>
          <w:color w:val="7F7F7F" w:themeColor="text1" w:themeTint="80"/>
        </w:rPr>
        <w:t>s</w:t>
      </w:r>
      <w:r w:rsidRPr="002F5522">
        <w:rPr>
          <w:rFonts w:asciiTheme="majorHAnsi" w:hAnsiTheme="majorHAnsi"/>
          <w:color w:val="7F7F7F" w:themeColor="text1" w:themeTint="80"/>
        </w:rPr>
        <w:t xml:space="preserve"> that the </w:t>
      </w:r>
      <w:r w:rsidR="00B20C7C">
        <w:rPr>
          <w:rFonts w:asciiTheme="majorHAnsi" w:hAnsiTheme="majorHAnsi"/>
          <w:color w:val="7F7F7F" w:themeColor="text1" w:themeTint="80"/>
        </w:rPr>
        <w:t>Senior Management Team</w:t>
      </w:r>
      <w:r w:rsidRPr="002F5522">
        <w:rPr>
          <w:rFonts w:asciiTheme="majorHAnsi" w:hAnsiTheme="majorHAnsi"/>
          <w:color w:val="7F7F7F" w:themeColor="text1" w:themeTint="80"/>
        </w:rPr>
        <w:t xml:space="preserve"> will:</w:t>
      </w:r>
    </w:p>
    <w:p w:rsidR="00780B0C" w:rsidRPr="002F5522" w:rsidRDefault="00780B0C">
      <w:pPr>
        <w:suppressAutoHyphens/>
        <w:jc w:val="both"/>
        <w:rPr>
          <w:rFonts w:asciiTheme="majorHAnsi" w:hAnsiTheme="majorHAnsi"/>
          <w:color w:val="7F7F7F" w:themeColor="text1" w:themeTint="80"/>
          <w:spacing w:val="-2"/>
        </w:rPr>
      </w:pPr>
    </w:p>
    <w:p w:rsidR="00780B0C" w:rsidRPr="002F5522" w:rsidRDefault="00780B0C" w:rsidP="000D1E99">
      <w:pPr>
        <w:pStyle w:val="BodyTextIndent"/>
        <w:widowControl/>
        <w:suppressAutoHyphens w:val="0"/>
        <w:rPr>
          <w:rFonts w:asciiTheme="majorHAnsi" w:hAnsiTheme="majorHAnsi"/>
          <w:color w:val="7F7F7F" w:themeColor="text1" w:themeTint="80"/>
          <w:spacing w:val="0"/>
          <w:sz w:val="20"/>
        </w:rPr>
      </w:pPr>
      <w:r w:rsidRPr="002F5522">
        <w:rPr>
          <w:rFonts w:asciiTheme="majorHAnsi" w:hAnsiTheme="majorHAnsi"/>
          <w:color w:val="7F7F7F" w:themeColor="text1" w:themeTint="80"/>
          <w:spacing w:val="0"/>
          <w:sz w:val="20"/>
        </w:rPr>
        <w:t>a.</w:t>
      </w:r>
      <w:r w:rsidRPr="002F5522">
        <w:rPr>
          <w:rFonts w:asciiTheme="majorHAnsi" w:hAnsiTheme="majorHAnsi"/>
          <w:color w:val="7F7F7F" w:themeColor="text1" w:themeTint="80"/>
          <w:spacing w:val="0"/>
          <w:sz w:val="20"/>
        </w:rPr>
        <w:tab/>
        <w:t>Promote environmental awareness and performance through effective education and training.</w:t>
      </w:r>
    </w:p>
    <w:p w:rsidR="00780B0C" w:rsidRPr="002F5522" w:rsidRDefault="00780B0C" w:rsidP="000D1E99">
      <w:pPr>
        <w:jc w:val="both"/>
        <w:rPr>
          <w:rFonts w:asciiTheme="majorHAnsi" w:hAnsiTheme="majorHAnsi"/>
          <w:color w:val="7F7F7F" w:themeColor="text1" w:themeTint="80"/>
        </w:rPr>
      </w:pPr>
    </w:p>
    <w:p w:rsidR="00780B0C" w:rsidRPr="002F5522" w:rsidRDefault="00780B0C" w:rsidP="000D1E99">
      <w:pPr>
        <w:pStyle w:val="BodyText"/>
        <w:suppressAutoHyphens w:val="0"/>
        <w:ind w:left="720"/>
        <w:rPr>
          <w:rFonts w:asciiTheme="majorHAnsi" w:hAnsiTheme="majorHAnsi"/>
          <w:color w:val="7F7F7F" w:themeColor="text1" w:themeTint="80"/>
          <w:spacing w:val="0"/>
          <w:sz w:val="20"/>
          <w:lang w:val="en-US"/>
        </w:rPr>
      </w:pPr>
      <w:r w:rsidRPr="002F5522">
        <w:rPr>
          <w:rFonts w:asciiTheme="majorHAnsi" w:hAnsiTheme="majorHAnsi"/>
          <w:color w:val="7F7F7F" w:themeColor="text1" w:themeTint="80"/>
          <w:spacing w:val="0"/>
          <w:sz w:val="20"/>
          <w:lang w:val="en-US"/>
        </w:rPr>
        <w:t>b.</w:t>
      </w:r>
      <w:r w:rsidRPr="002F5522">
        <w:rPr>
          <w:rFonts w:asciiTheme="majorHAnsi" w:hAnsiTheme="majorHAnsi"/>
          <w:color w:val="7F7F7F" w:themeColor="text1" w:themeTint="80"/>
          <w:spacing w:val="0"/>
          <w:sz w:val="20"/>
          <w:lang w:val="en-US"/>
        </w:rPr>
        <w:tab/>
        <w:t>Implement and operate management systems to ensure compl</w:t>
      </w:r>
      <w:r w:rsidR="00FE090D" w:rsidRPr="002F5522">
        <w:rPr>
          <w:rFonts w:asciiTheme="majorHAnsi" w:hAnsiTheme="majorHAnsi"/>
          <w:color w:val="7F7F7F" w:themeColor="text1" w:themeTint="80"/>
          <w:spacing w:val="0"/>
          <w:sz w:val="20"/>
          <w:lang w:val="en-US"/>
        </w:rPr>
        <w:t xml:space="preserve">iance with relevant legislation </w:t>
      </w:r>
      <w:r w:rsidRPr="002F5522">
        <w:rPr>
          <w:rFonts w:asciiTheme="majorHAnsi" w:hAnsiTheme="majorHAnsi"/>
          <w:color w:val="7F7F7F" w:themeColor="text1" w:themeTint="80"/>
          <w:spacing w:val="0"/>
          <w:sz w:val="20"/>
          <w:lang w:val="en-US"/>
        </w:rPr>
        <w:t>and demonstrate where practicable, further improvement in environmental performance.</w:t>
      </w:r>
    </w:p>
    <w:p w:rsidR="00780B0C" w:rsidRPr="002F5522" w:rsidRDefault="00780B0C" w:rsidP="000D1E99">
      <w:pPr>
        <w:pStyle w:val="BodyText"/>
        <w:suppressAutoHyphens w:val="0"/>
        <w:ind w:left="720"/>
        <w:rPr>
          <w:rFonts w:asciiTheme="majorHAnsi" w:hAnsiTheme="majorHAnsi"/>
          <w:color w:val="7F7F7F" w:themeColor="text1" w:themeTint="80"/>
          <w:spacing w:val="0"/>
          <w:sz w:val="20"/>
          <w:lang w:val="en-US"/>
        </w:rPr>
      </w:pPr>
    </w:p>
    <w:p w:rsidR="00780B0C" w:rsidRPr="002F5522" w:rsidRDefault="00780B0C" w:rsidP="000D1E99">
      <w:pPr>
        <w:ind w:left="720"/>
        <w:jc w:val="both"/>
        <w:rPr>
          <w:rFonts w:asciiTheme="majorHAnsi" w:hAnsiTheme="majorHAnsi"/>
          <w:color w:val="7F7F7F" w:themeColor="text1" w:themeTint="80"/>
        </w:rPr>
      </w:pPr>
      <w:r w:rsidRPr="002F5522">
        <w:rPr>
          <w:rFonts w:asciiTheme="majorHAnsi" w:hAnsiTheme="majorHAnsi"/>
          <w:color w:val="7F7F7F" w:themeColor="text1" w:themeTint="80"/>
        </w:rPr>
        <w:t>c.</w:t>
      </w:r>
      <w:r w:rsidRPr="002F5522">
        <w:rPr>
          <w:rFonts w:asciiTheme="majorHAnsi" w:hAnsiTheme="majorHAnsi"/>
          <w:color w:val="7F7F7F" w:themeColor="text1" w:themeTint="80"/>
        </w:rPr>
        <w:tab/>
        <w:t xml:space="preserve">Maintain expertise within the </w:t>
      </w:r>
      <w:r w:rsidR="00FE090D" w:rsidRPr="002F5522">
        <w:rPr>
          <w:rFonts w:asciiTheme="majorHAnsi" w:hAnsiTheme="majorHAnsi"/>
          <w:color w:val="7F7F7F" w:themeColor="text1" w:themeTint="80"/>
        </w:rPr>
        <w:t>charity</w:t>
      </w:r>
      <w:r w:rsidRPr="002F5522">
        <w:rPr>
          <w:rFonts w:asciiTheme="majorHAnsi" w:hAnsiTheme="majorHAnsi"/>
          <w:color w:val="7F7F7F" w:themeColor="text1" w:themeTint="80"/>
        </w:rPr>
        <w:t xml:space="preserve"> to manage and implement environmental protection measures as outlined in my Health, Safety &amp; Environmental Protection Action Plan.</w:t>
      </w:r>
    </w:p>
    <w:p w:rsidR="00780B0C" w:rsidRPr="002F5522" w:rsidRDefault="00780B0C" w:rsidP="000D1E99">
      <w:pPr>
        <w:ind w:left="720"/>
        <w:jc w:val="both"/>
        <w:rPr>
          <w:rFonts w:asciiTheme="majorHAnsi" w:hAnsiTheme="majorHAnsi"/>
          <w:color w:val="7F7F7F" w:themeColor="text1" w:themeTint="80"/>
        </w:rPr>
      </w:pPr>
    </w:p>
    <w:p w:rsidR="00780B0C" w:rsidRPr="002F5522" w:rsidRDefault="00780B0C" w:rsidP="000D1E99">
      <w:pPr>
        <w:ind w:left="720"/>
        <w:jc w:val="both"/>
        <w:rPr>
          <w:rFonts w:asciiTheme="majorHAnsi" w:hAnsiTheme="majorHAnsi"/>
          <w:color w:val="7F7F7F" w:themeColor="text1" w:themeTint="80"/>
        </w:rPr>
      </w:pPr>
      <w:r w:rsidRPr="002F5522">
        <w:rPr>
          <w:rFonts w:asciiTheme="majorHAnsi" w:hAnsiTheme="majorHAnsi"/>
          <w:color w:val="7F7F7F" w:themeColor="text1" w:themeTint="80"/>
        </w:rPr>
        <w:t>d.</w:t>
      </w:r>
      <w:r w:rsidRPr="002F5522">
        <w:rPr>
          <w:rFonts w:asciiTheme="majorHAnsi" w:hAnsiTheme="majorHAnsi"/>
          <w:color w:val="7F7F7F" w:themeColor="text1" w:themeTint="80"/>
        </w:rPr>
        <w:tab/>
        <w:t>Maintain an environment manual, as the first point of reference to ensure activities are conducted in compliance with the law and int</w:t>
      </w:r>
      <w:bookmarkStart w:id="0" w:name="_GoBack"/>
      <w:bookmarkEnd w:id="0"/>
      <w:r w:rsidRPr="002F5522">
        <w:rPr>
          <w:rFonts w:asciiTheme="majorHAnsi" w:hAnsiTheme="majorHAnsi"/>
          <w:color w:val="7F7F7F" w:themeColor="text1" w:themeTint="80"/>
        </w:rPr>
        <w:t>ernational convention, and to provide a broad overview of policies on environmental issues.</w:t>
      </w:r>
    </w:p>
    <w:p w:rsidR="00780B0C" w:rsidRPr="002F5522" w:rsidRDefault="00780B0C" w:rsidP="000D1E99">
      <w:pPr>
        <w:ind w:left="720"/>
        <w:jc w:val="both"/>
        <w:rPr>
          <w:rFonts w:asciiTheme="majorHAnsi" w:hAnsiTheme="majorHAnsi"/>
          <w:color w:val="7F7F7F" w:themeColor="text1" w:themeTint="80"/>
        </w:rPr>
      </w:pPr>
    </w:p>
    <w:p w:rsidR="00780B0C" w:rsidRPr="002F5522" w:rsidRDefault="00780B0C" w:rsidP="000D1E99">
      <w:pPr>
        <w:ind w:left="720"/>
        <w:jc w:val="both"/>
        <w:rPr>
          <w:rFonts w:asciiTheme="majorHAnsi" w:hAnsiTheme="majorHAnsi"/>
          <w:color w:val="7F7F7F" w:themeColor="text1" w:themeTint="80"/>
        </w:rPr>
      </w:pPr>
      <w:r w:rsidRPr="002F5522">
        <w:rPr>
          <w:rFonts w:asciiTheme="majorHAnsi" w:hAnsiTheme="majorHAnsi"/>
          <w:color w:val="7F7F7F" w:themeColor="text1" w:themeTint="80"/>
        </w:rPr>
        <w:t>e.</w:t>
      </w:r>
      <w:r w:rsidRPr="002F5522">
        <w:rPr>
          <w:rFonts w:asciiTheme="majorHAnsi" w:hAnsiTheme="majorHAnsi"/>
          <w:color w:val="7F7F7F" w:themeColor="text1" w:themeTint="80"/>
        </w:rPr>
        <w:tab/>
        <w:t xml:space="preserve">Ensure that all </w:t>
      </w:r>
      <w:r w:rsidR="00FE090D" w:rsidRPr="002F5522">
        <w:rPr>
          <w:rFonts w:asciiTheme="majorHAnsi" w:hAnsiTheme="majorHAnsi"/>
          <w:color w:val="7F7F7F" w:themeColor="text1" w:themeTint="80"/>
        </w:rPr>
        <w:t>charity</w:t>
      </w:r>
      <w:r w:rsidRPr="002F5522">
        <w:rPr>
          <w:rFonts w:asciiTheme="majorHAnsi" w:hAnsiTheme="majorHAnsi"/>
          <w:color w:val="7F7F7F" w:themeColor="text1" w:themeTint="80"/>
        </w:rPr>
        <w:t xml:space="preserve"> personnel are aware of their personal responsibilities and accountability.</w:t>
      </w:r>
    </w:p>
    <w:p w:rsidR="00780B0C" w:rsidRPr="002F5522" w:rsidRDefault="00780B0C">
      <w:pPr>
        <w:suppressAutoHyphens/>
        <w:jc w:val="both"/>
        <w:rPr>
          <w:rFonts w:asciiTheme="majorHAnsi" w:hAnsiTheme="majorHAnsi"/>
          <w:color w:val="7F7F7F" w:themeColor="text1" w:themeTint="80"/>
          <w:spacing w:val="-2"/>
        </w:rPr>
      </w:pPr>
    </w:p>
    <w:p w:rsidR="00780B0C" w:rsidRPr="002F5522" w:rsidRDefault="00780B0C">
      <w:pPr>
        <w:suppressAutoHyphens/>
        <w:jc w:val="both"/>
        <w:rPr>
          <w:rFonts w:asciiTheme="majorHAnsi" w:hAnsiTheme="majorHAnsi"/>
          <w:color w:val="7F7F7F" w:themeColor="text1" w:themeTint="80"/>
          <w:spacing w:val="-2"/>
        </w:rPr>
      </w:pPr>
      <w:r w:rsidRPr="002F5522">
        <w:rPr>
          <w:rFonts w:asciiTheme="majorHAnsi" w:hAnsiTheme="majorHAnsi"/>
          <w:color w:val="7F7F7F" w:themeColor="text1" w:themeTint="80"/>
          <w:spacing w:val="-2"/>
        </w:rPr>
        <w:t>8.</w:t>
      </w:r>
      <w:r w:rsidRPr="002F5522">
        <w:rPr>
          <w:rFonts w:asciiTheme="majorHAnsi" w:hAnsiTheme="majorHAnsi"/>
          <w:color w:val="7F7F7F" w:themeColor="text1" w:themeTint="80"/>
          <w:spacing w:val="-2"/>
        </w:rPr>
        <w:tab/>
      </w:r>
      <w:r w:rsidR="0018571A" w:rsidRPr="002F5522">
        <w:rPr>
          <w:rFonts w:asciiTheme="majorHAnsi" w:hAnsiTheme="majorHAnsi"/>
          <w:color w:val="7F7F7F" w:themeColor="text1" w:themeTint="80"/>
          <w:spacing w:val="-2"/>
        </w:rPr>
        <w:t xml:space="preserve">The </w:t>
      </w:r>
      <w:r w:rsidR="00491607" w:rsidRPr="002F5522">
        <w:rPr>
          <w:rFonts w:asciiTheme="majorHAnsi" w:hAnsiTheme="majorHAnsi"/>
          <w:color w:val="7F7F7F" w:themeColor="text1" w:themeTint="80"/>
          <w:spacing w:val="-2"/>
        </w:rPr>
        <w:t>role of</w:t>
      </w:r>
      <w:r w:rsidRPr="002F5522">
        <w:rPr>
          <w:rFonts w:asciiTheme="majorHAnsi" w:hAnsiTheme="majorHAnsi"/>
          <w:color w:val="7F7F7F" w:themeColor="text1" w:themeTint="80"/>
          <w:spacing w:val="-2"/>
        </w:rPr>
        <w:t xml:space="preserve"> </w:t>
      </w:r>
      <w:r w:rsidR="00491607" w:rsidRPr="002F5522">
        <w:rPr>
          <w:rFonts w:asciiTheme="majorHAnsi" w:hAnsiTheme="majorHAnsi"/>
          <w:color w:val="7F7F7F" w:themeColor="text1" w:themeTint="80"/>
          <w:spacing w:val="-2"/>
        </w:rPr>
        <w:t xml:space="preserve">Environmental Manager </w:t>
      </w:r>
      <w:r w:rsidR="0018571A" w:rsidRPr="002F5522">
        <w:rPr>
          <w:rFonts w:asciiTheme="majorHAnsi" w:hAnsiTheme="majorHAnsi"/>
          <w:color w:val="7F7F7F" w:themeColor="text1" w:themeTint="80"/>
          <w:spacing w:val="-2"/>
        </w:rPr>
        <w:t xml:space="preserve">has been delegated by the Chief Executive </w:t>
      </w:r>
      <w:r w:rsidR="00491607" w:rsidRPr="002F5522">
        <w:rPr>
          <w:rFonts w:asciiTheme="majorHAnsi" w:hAnsiTheme="majorHAnsi"/>
          <w:color w:val="7F7F7F" w:themeColor="text1" w:themeTint="80"/>
          <w:spacing w:val="-2"/>
        </w:rPr>
        <w:t xml:space="preserve">to </w:t>
      </w:r>
      <w:r w:rsidR="0018571A" w:rsidRPr="002F5522">
        <w:rPr>
          <w:rFonts w:asciiTheme="majorHAnsi" w:hAnsiTheme="majorHAnsi"/>
          <w:color w:val="7F7F7F" w:themeColor="text1" w:themeTint="80"/>
          <w:spacing w:val="-2"/>
        </w:rPr>
        <w:t xml:space="preserve">the </w:t>
      </w:r>
      <w:r w:rsidR="00B61861">
        <w:rPr>
          <w:rFonts w:asciiTheme="majorHAnsi" w:hAnsiTheme="majorHAnsi"/>
          <w:color w:val="7F7F7F" w:themeColor="text1" w:themeTint="80"/>
          <w:spacing w:val="-2"/>
        </w:rPr>
        <w:t>Director of Avon Tyrrell &amp; Operations</w:t>
      </w:r>
      <w:r w:rsidR="0018571A" w:rsidRPr="002F5522">
        <w:rPr>
          <w:rFonts w:asciiTheme="majorHAnsi" w:hAnsiTheme="majorHAnsi"/>
          <w:color w:val="7F7F7F" w:themeColor="text1" w:themeTint="80"/>
          <w:spacing w:val="-2"/>
        </w:rPr>
        <w:t xml:space="preserve">, </w:t>
      </w:r>
      <w:r w:rsidR="00FE090D" w:rsidRPr="002F5522">
        <w:rPr>
          <w:rFonts w:asciiTheme="majorHAnsi" w:hAnsiTheme="majorHAnsi"/>
          <w:color w:val="7F7F7F" w:themeColor="text1" w:themeTint="80"/>
          <w:spacing w:val="-2"/>
        </w:rPr>
        <w:t>David Watts</w:t>
      </w:r>
      <w:r w:rsidRPr="002F5522">
        <w:rPr>
          <w:rFonts w:asciiTheme="majorHAnsi" w:hAnsiTheme="majorHAnsi"/>
          <w:color w:val="7F7F7F" w:themeColor="text1" w:themeTint="80"/>
          <w:spacing w:val="-2"/>
        </w:rPr>
        <w:t>.</w:t>
      </w:r>
    </w:p>
    <w:p w:rsidR="00780B0C" w:rsidRPr="002F5522" w:rsidRDefault="00780B0C">
      <w:pPr>
        <w:suppressAutoHyphens/>
        <w:jc w:val="both"/>
        <w:rPr>
          <w:rFonts w:asciiTheme="majorHAnsi" w:hAnsiTheme="majorHAnsi"/>
          <w:color w:val="7F7F7F" w:themeColor="text1" w:themeTint="80"/>
          <w:spacing w:val="-2"/>
        </w:rPr>
      </w:pPr>
    </w:p>
    <w:p w:rsidR="00780B0C" w:rsidRPr="002F5522" w:rsidRDefault="00780B0C">
      <w:pPr>
        <w:suppressAutoHyphens/>
        <w:jc w:val="both"/>
        <w:rPr>
          <w:rFonts w:asciiTheme="majorHAnsi" w:hAnsiTheme="majorHAnsi"/>
          <w:color w:val="7F7F7F" w:themeColor="text1" w:themeTint="80"/>
          <w:spacing w:val="-2"/>
        </w:rPr>
      </w:pPr>
    </w:p>
    <w:p w:rsidR="00780B0C" w:rsidRPr="002F5522" w:rsidRDefault="00780B0C">
      <w:pPr>
        <w:suppressAutoHyphens/>
        <w:jc w:val="both"/>
        <w:rPr>
          <w:rFonts w:asciiTheme="majorHAnsi" w:hAnsiTheme="majorHAnsi"/>
          <w:color w:val="7F7F7F" w:themeColor="text1" w:themeTint="80"/>
          <w:spacing w:val="-2"/>
        </w:rPr>
      </w:pPr>
    </w:p>
    <w:p w:rsidR="00780B0C" w:rsidRPr="002F5522" w:rsidRDefault="00A16C31" w:rsidP="000D1E99">
      <w:pPr>
        <w:suppressAutoHyphens/>
        <w:jc w:val="right"/>
        <w:rPr>
          <w:rFonts w:asciiTheme="majorHAnsi" w:hAnsiTheme="majorHAnsi"/>
          <w:color w:val="7F7F7F" w:themeColor="text1" w:themeTint="80"/>
          <w:spacing w:val="-2"/>
        </w:rPr>
      </w:pPr>
      <w:r>
        <w:rPr>
          <w:rFonts w:asciiTheme="majorHAnsi" w:hAnsiTheme="majorHAnsi"/>
          <w:noProof/>
          <w:color w:val="7F7F7F" w:themeColor="text1" w:themeTint="80"/>
          <w:spacing w:val="-2"/>
        </w:rPr>
        <w:drawing>
          <wp:inline distT="0" distB="0" distL="0" distR="0">
            <wp:extent cx="1085850" cy="390525"/>
            <wp:effectExtent l="0" t="0" r="0" b="9525"/>
            <wp:docPr id="3" name="Picture 3" descr="\\bransgore-dc01\users\dwatts\dmw\Anna Sm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sgore-dc01\users\dwatts\dmw\Anna Sme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390525"/>
                    </a:xfrm>
                    <a:prstGeom prst="rect">
                      <a:avLst/>
                    </a:prstGeom>
                    <a:noFill/>
                    <a:ln>
                      <a:noFill/>
                    </a:ln>
                  </pic:spPr>
                </pic:pic>
              </a:graphicData>
            </a:graphic>
          </wp:inline>
        </w:drawing>
      </w:r>
    </w:p>
    <w:p w:rsidR="00780B0C" w:rsidRPr="002F5522" w:rsidRDefault="000D1E99" w:rsidP="00F250EF">
      <w:pPr>
        <w:suppressAutoHyphens/>
        <w:ind w:left="7200" w:firstLine="720"/>
        <w:jc w:val="both"/>
        <w:rPr>
          <w:rFonts w:asciiTheme="majorHAnsi" w:hAnsiTheme="majorHAnsi"/>
          <w:color w:val="7F7F7F" w:themeColor="text1" w:themeTint="80"/>
          <w:spacing w:val="-2"/>
        </w:rPr>
      </w:pPr>
      <w:r>
        <w:rPr>
          <w:rFonts w:asciiTheme="majorHAnsi" w:hAnsiTheme="majorHAnsi"/>
          <w:color w:val="7F7F7F" w:themeColor="text1" w:themeTint="80"/>
          <w:spacing w:val="-2"/>
        </w:rPr>
        <w:t>Anna Smee</w:t>
      </w:r>
    </w:p>
    <w:p w:rsidR="00780B0C" w:rsidRPr="002F5522" w:rsidRDefault="0018571A" w:rsidP="00F250EF">
      <w:pPr>
        <w:suppressAutoHyphens/>
        <w:ind w:left="7200" w:firstLine="720"/>
        <w:jc w:val="both"/>
        <w:rPr>
          <w:rFonts w:asciiTheme="majorHAnsi" w:hAnsiTheme="majorHAnsi"/>
          <w:color w:val="7F7F7F" w:themeColor="text1" w:themeTint="80"/>
          <w:spacing w:val="-2"/>
        </w:rPr>
      </w:pPr>
      <w:r w:rsidRPr="002F5522">
        <w:rPr>
          <w:rFonts w:asciiTheme="majorHAnsi" w:hAnsiTheme="majorHAnsi"/>
          <w:color w:val="7F7F7F" w:themeColor="text1" w:themeTint="80"/>
          <w:spacing w:val="-2"/>
        </w:rPr>
        <w:t>Chief Executive</w:t>
      </w:r>
    </w:p>
    <w:p w:rsidR="00780B0C" w:rsidRPr="002F5522" w:rsidRDefault="002C07CA">
      <w:pPr>
        <w:suppressAutoHyphens/>
        <w:jc w:val="both"/>
        <w:rPr>
          <w:rFonts w:asciiTheme="majorHAnsi" w:hAnsiTheme="majorHAnsi"/>
          <w:color w:val="7F7F7F" w:themeColor="text1" w:themeTint="80"/>
          <w:spacing w:val="-2"/>
        </w:rPr>
      </w:pPr>
      <w:r w:rsidRPr="002F5522">
        <w:rPr>
          <w:rFonts w:asciiTheme="majorHAnsi" w:hAnsiTheme="majorHAnsi"/>
          <w:color w:val="7F7F7F" w:themeColor="text1" w:themeTint="80"/>
          <w:spacing w:val="-2"/>
        </w:rPr>
        <w:t>1</w:t>
      </w:r>
      <w:r w:rsidRPr="002F5522">
        <w:rPr>
          <w:rFonts w:asciiTheme="majorHAnsi" w:hAnsiTheme="majorHAnsi"/>
          <w:color w:val="7F7F7F" w:themeColor="text1" w:themeTint="80"/>
          <w:spacing w:val="-2"/>
          <w:vertAlign w:val="superscript"/>
        </w:rPr>
        <w:t>st</w:t>
      </w:r>
      <w:r w:rsidR="000D1E99">
        <w:rPr>
          <w:rFonts w:asciiTheme="majorHAnsi" w:hAnsiTheme="majorHAnsi"/>
          <w:color w:val="7F7F7F" w:themeColor="text1" w:themeTint="80"/>
          <w:spacing w:val="-2"/>
        </w:rPr>
        <w:t xml:space="preserve"> February 2015  </w:t>
      </w:r>
      <w:r w:rsidR="00780B0C" w:rsidRPr="002F5522">
        <w:rPr>
          <w:rFonts w:asciiTheme="majorHAnsi" w:hAnsiTheme="majorHAnsi"/>
          <w:color w:val="7F7F7F" w:themeColor="text1" w:themeTint="80"/>
          <w:spacing w:val="-2"/>
        </w:rPr>
        <w:tab/>
      </w:r>
      <w:r w:rsidR="00780B0C" w:rsidRPr="002F5522">
        <w:rPr>
          <w:rFonts w:asciiTheme="majorHAnsi" w:hAnsiTheme="majorHAnsi"/>
          <w:color w:val="7F7F7F" w:themeColor="text1" w:themeTint="80"/>
          <w:spacing w:val="-2"/>
        </w:rPr>
        <w:tab/>
      </w:r>
      <w:r w:rsidR="00780B0C" w:rsidRPr="002F5522">
        <w:rPr>
          <w:rFonts w:asciiTheme="majorHAnsi" w:hAnsiTheme="majorHAnsi"/>
          <w:color w:val="7F7F7F" w:themeColor="text1" w:themeTint="80"/>
          <w:spacing w:val="-2"/>
        </w:rPr>
        <w:tab/>
      </w:r>
      <w:r w:rsidR="00780B0C" w:rsidRPr="002F5522">
        <w:rPr>
          <w:rFonts w:asciiTheme="majorHAnsi" w:hAnsiTheme="majorHAnsi"/>
          <w:color w:val="7F7F7F" w:themeColor="text1" w:themeTint="80"/>
          <w:spacing w:val="-2"/>
        </w:rPr>
        <w:tab/>
      </w:r>
      <w:r w:rsidR="00780B0C" w:rsidRPr="002F5522">
        <w:rPr>
          <w:rFonts w:asciiTheme="majorHAnsi" w:hAnsiTheme="majorHAnsi"/>
          <w:color w:val="7F7F7F" w:themeColor="text1" w:themeTint="80"/>
          <w:spacing w:val="-2"/>
        </w:rPr>
        <w:tab/>
      </w:r>
      <w:r w:rsidR="00780B0C" w:rsidRPr="002F5522">
        <w:rPr>
          <w:rFonts w:asciiTheme="majorHAnsi" w:hAnsiTheme="majorHAnsi"/>
          <w:color w:val="7F7F7F" w:themeColor="text1" w:themeTint="80"/>
          <w:spacing w:val="-2"/>
        </w:rPr>
        <w:tab/>
      </w:r>
      <w:r w:rsidR="00780B0C" w:rsidRPr="002F5522">
        <w:rPr>
          <w:rFonts w:asciiTheme="majorHAnsi" w:hAnsiTheme="majorHAnsi"/>
          <w:color w:val="7F7F7F" w:themeColor="text1" w:themeTint="80"/>
          <w:spacing w:val="-2"/>
        </w:rPr>
        <w:tab/>
      </w:r>
      <w:r w:rsidR="00F250EF" w:rsidRPr="002F5522">
        <w:rPr>
          <w:rFonts w:asciiTheme="majorHAnsi" w:hAnsiTheme="majorHAnsi"/>
          <w:color w:val="7F7F7F" w:themeColor="text1" w:themeTint="80"/>
          <w:spacing w:val="-2"/>
        </w:rPr>
        <w:tab/>
      </w:r>
      <w:r w:rsidR="00F250EF" w:rsidRPr="002F5522">
        <w:rPr>
          <w:rFonts w:asciiTheme="majorHAnsi" w:hAnsiTheme="majorHAnsi"/>
          <w:color w:val="7F7F7F" w:themeColor="text1" w:themeTint="80"/>
          <w:spacing w:val="-2"/>
        </w:rPr>
        <w:tab/>
      </w:r>
      <w:r w:rsidR="00FE090D" w:rsidRPr="002F5522">
        <w:rPr>
          <w:rFonts w:asciiTheme="majorHAnsi" w:hAnsiTheme="majorHAnsi"/>
          <w:color w:val="7F7F7F" w:themeColor="text1" w:themeTint="80"/>
          <w:spacing w:val="-2"/>
        </w:rPr>
        <w:t>UK Youth</w:t>
      </w:r>
      <w:r w:rsidR="00780B0C" w:rsidRPr="002F5522">
        <w:rPr>
          <w:rFonts w:asciiTheme="majorHAnsi" w:hAnsiTheme="majorHAnsi"/>
          <w:color w:val="7F7F7F" w:themeColor="text1" w:themeTint="80"/>
          <w:spacing w:val="-2"/>
        </w:rPr>
        <w:tab/>
      </w:r>
    </w:p>
    <w:p w:rsidR="00780B0C" w:rsidRPr="002F5522" w:rsidRDefault="00780B0C">
      <w:pPr>
        <w:suppressAutoHyphens/>
        <w:ind w:left="720"/>
        <w:jc w:val="both"/>
        <w:rPr>
          <w:rFonts w:asciiTheme="majorHAnsi" w:hAnsiTheme="majorHAnsi"/>
          <w:color w:val="7F7F7F" w:themeColor="text1" w:themeTint="80"/>
          <w:spacing w:val="-2"/>
        </w:rPr>
      </w:pPr>
    </w:p>
    <w:sectPr w:rsidR="00780B0C" w:rsidRPr="002F5522" w:rsidSect="000D1E99">
      <w:headerReference w:type="default" r:id="rId7"/>
      <w:footerReference w:type="default" r:id="rId8"/>
      <w:pgSz w:w="11906" w:h="16838"/>
      <w:pgMar w:top="1134" w:right="1134" w:bottom="1134" w:left="1134" w:header="720" w:footer="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A22" w:rsidRDefault="00234A22">
      <w:r>
        <w:separator/>
      </w:r>
    </w:p>
  </w:endnote>
  <w:endnote w:type="continuationSeparator" w:id="0">
    <w:p w:rsidR="00234A22" w:rsidRDefault="0023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1A" w:rsidRDefault="0018571A" w:rsidP="0018571A">
    <w:pPr>
      <w:pStyle w:val="Footer"/>
      <w:rPr>
        <w:rFonts w:ascii="Arial" w:hAnsi="Arial"/>
        <w:sz w:val="14"/>
      </w:rPr>
    </w:pPr>
    <w:r>
      <w:rPr>
        <w:rFonts w:ascii="Arial" w:hAnsi="Arial"/>
        <w:sz w:val="14"/>
      </w:rPr>
      <w:t xml:space="preserve">Environmental Policy Statement </w:t>
    </w:r>
  </w:p>
  <w:p w:rsidR="0018571A" w:rsidRDefault="00B10251" w:rsidP="0018571A">
    <w:pPr>
      <w:pStyle w:val="Footer"/>
      <w:rPr>
        <w:rFonts w:ascii="Arial" w:hAnsi="Arial"/>
        <w:sz w:val="14"/>
      </w:rPr>
    </w:pPr>
    <w:r>
      <w:rPr>
        <w:rFonts w:ascii="Arial" w:hAnsi="Arial"/>
        <w:sz w:val="14"/>
      </w:rPr>
      <w:t xml:space="preserve">Issue </w:t>
    </w:r>
    <w:r w:rsidR="002C07CA">
      <w:rPr>
        <w:rFonts w:ascii="Arial" w:hAnsi="Arial"/>
        <w:sz w:val="14"/>
      </w:rPr>
      <w:t>0</w:t>
    </w:r>
    <w:r w:rsidR="000D1E99">
      <w:rPr>
        <w:rFonts w:ascii="Arial" w:hAnsi="Arial"/>
        <w:sz w:val="14"/>
      </w:rPr>
      <w:t>2-</w:t>
    </w:r>
    <w:proofErr w:type="gramStart"/>
    <w:r w:rsidR="000D1E99">
      <w:rPr>
        <w:rFonts w:ascii="Arial" w:hAnsi="Arial"/>
        <w:sz w:val="14"/>
      </w:rPr>
      <w:t>2015</w:t>
    </w:r>
    <w:r>
      <w:rPr>
        <w:rFonts w:ascii="Arial" w:hAnsi="Arial"/>
        <w:sz w:val="14"/>
      </w:rPr>
      <w:t xml:space="preserve">  Review</w:t>
    </w:r>
    <w:proofErr w:type="gramEnd"/>
    <w:r>
      <w:rPr>
        <w:rFonts w:ascii="Arial" w:hAnsi="Arial"/>
        <w:sz w:val="14"/>
      </w:rPr>
      <w:t xml:space="preserve"> </w:t>
    </w:r>
    <w:r w:rsidR="000D1E99">
      <w:rPr>
        <w:rFonts w:ascii="Arial" w:hAnsi="Arial"/>
        <w:sz w:val="14"/>
      </w:rPr>
      <w:t>02-16 Owner dw/AS</w:t>
    </w:r>
  </w:p>
  <w:p w:rsidR="0018571A" w:rsidRDefault="0018571A" w:rsidP="0018571A">
    <w:pPr>
      <w:pStyle w:val="Footer"/>
      <w:jc w:val="right"/>
      <w:rPr>
        <w:rFonts w:ascii="Arial" w:hAnsi="Arial"/>
        <w:sz w:val="14"/>
      </w:rPr>
    </w:pPr>
  </w:p>
  <w:p w:rsidR="0018571A" w:rsidRDefault="00185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A22" w:rsidRDefault="00234A22">
      <w:r>
        <w:separator/>
      </w:r>
    </w:p>
  </w:footnote>
  <w:footnote w:type="continuationSeparator" w:id="0">
    <w:p w:rsidR="00234A22" w:rsidRDefault="00234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251" w:rsidRDefault="00A16C31" w:rsidP="002F5522">
    <w:pPr>
      <w:pStyle w:val="Header"/>
      <w:jc w:val="right"/>
    </w:pPr>
    <w:r>
      <w:rPr>
        <w:b/>
        <w:noProof/>
        <w:sz w:val="28"/>
      </w:rPr>
      <w:drawing>
        <wp:inline distT="0" distB="0" distL="0" distR="0">
          <wp:extent cx="2162175" cy="733425"/>
          <wp:effectExtent l="0" t="0" r="9525" b="9525"/>
          <wp:docPr id="45" name="Picture 45" descr="UKYOUT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KYOUTH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733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19"/>
    <w:rsid w:val="000D1E99"/>
    <w:rsid w:val="0018571A"/>
    <w:rsid w:val="00234A22"/>
    <w:rsid w:val="002C07CA"/>
    <w:rsid w:val="002F5522"/>
    <w:rsid w:val="00300306"/>
    <w:rsid w:val="00407152"/>
    <w:rsid w:val="00432D4A"/>
    <w:rsid w:val="00491607"/>
    <w:rsid w:val="00780B0C"/>
    <w:rsid w:val="007C3732"/>
    <w:rsid w:val="008F6739"/>
    <w:rsid w:val="00963519"/>
    <w:rsid w:val="00A16C31"/>
    <w:rsid w:val="00A24EC5"/>
    <w:rsid w:val="00A86313"/>
    <w:rsid w:val="00B10251"/>
    <w:rsid w:val="00B20C7C"/>
    <w:rsid w:val="00B61861"/>
    <w:rsid w:val="00B84EC9"/>
    <w:rsid w:val="00C272DD"/>
    <w:rsid w:val="00C345BA"/>
    <w:rsid w:val="00D80D4B"/>
    <w:rsid w:val="00DE3271"/>
    <w:rsid w:val="00F250EF"/>
    <w:rsid w:val="00F51692"/>
    <w:rsid w:val="00FE0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25EF9AF-2BFB-44C4-BB1F-2D373280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uppressAutoHyphens/>
      <w:ind w:left="720"/>
      <w:jc w:val="both"/>
      <w:outlineLvl w:val="0"/>
    </w:pPr>
    <w:rPr>
      <w:b/>
      <w:spacing w:val="-2"/>
      <w:sz w:val="22"/>
      <w:u w:val="single"/>
    </w:rPr>
  </w:style>
  <w:style w:type="paragraph" w:styleId="Heading2">
    <w:name w:val="heading 2"/>
    <w:basedOn w:val="Normal"/>
    <w:next w:val="Normal"/>
    <w:qFormat/>
    <w:pPr>
      <w:keepNext/>
      <w:widowControl w:val="0"/>
      <w:tabs>
        <w:tab w:val="center" w:pos="4657"/>
      </w:tabs>
      <w:suppressAutoHyphens/>
      <w:jc w:val="center"/>
      <w:outlineLvl w:val="1"/>
    </w:pPr>
    <w:rPr>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uppressAutoHyphens/>
      <w:jc w:val="both"/>
    </w:pPr>
    <w:rPr>
      <w:spacing w:val="-2"/>
      <w:sz w:val="22"/>
    </w:rPr>
  </w:style>
  <w:style w:type="paragraph" w:styleId="BodyTextIndent">
    <w:name w:val="Body Text Indent"/>
    <w:basedOn w:val="Normal"/>
    <w:pPr>
      <w:widowControl w:val="0"/>
      <w:suppressAutoHyphens/>
      <w:ind w:left="720"/>
      <w:jc w:val="both"/>
    </w:pPr>
    <w:rPr>
      <w:spacing w:val="-2"/>
      <w:sz w:val="22"/>
    </w:rPr>
  </w:style>
  <w:style w:type="paragraph" w:styleId="Header">
    <w:name w:val="header"/>
    <w:basedOn w:val="Normal"/>
    <w:rsid w:val="0018571A"/>
    <w:pPr>
      <w:tabs>
        <w:tab w:val="center" w:pos="4153"/>
        <w:tab w:val="right" w:pos="8306"/>
      </w:tabs>
    </w:pPr>
  </w:style>
  <w:style w:type="paragraph" w:styleId="Footer">
    <w:name w:val="footer"/>
    <w:basedOn w:val="Normal"/>
    <w:rsid w:val="0018571A"/>
    <w:pPr>
      <w:tabs>
        <w:tab w:val="center" w:pos="4153"/>
        <w:tab w:val="right" w:pos="8306"/>
      </w:tabs>
    </w:pPr>
  </w:style>
  <w:style w:type="paragraph" w:styleId="IntenseQuote">
    <w:name w:val="Intense Quote"/>
    <w:basedOn w:val="Normal"/>
    <w:next w:val="Normal"/>
    <w:link w:val="IntenseQuoteChar"/>
    <w:uiPriority w:val="30"/>
    <w:qFormat/>
    <w:rsid w:val="002F552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F552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2</Pages>
  <Words>725</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UK YOUTH ENVIRONMENTAL POLICY STATEMENT </vt:lpstr>
    </vt:vector>
  </TitlesOfParts>
  <Company>Military Survey Defence Agency</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YOUTH ENVIRONMENTAL POLICY STATEMENT</dc:title>
  <dc:subject/>
  <dc:creator>Watts</dc:creator>
  <cp:keywords/>
  <dc:description/>
  <cp:lastModifiedBy>David Watts</cp:lastModifiedBy>
  <cp:revision>4</cp:revision>
  <cp:lastPrinted>2006-07-07T14:41:00Z</cp:lastPrinted>
  <dcterms:created xsi:type="dcterms:W3CDTF">2015-06-17T15:53:00Z</dcterms:created>
  <dcterms:modified xsi:type="dcterms:W3CDTF">2015-06-30T07:53:00Z</dcterms:modified>
</cp:coreProperties>
</file>